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48B" w:rsidRDefault="00380D42">
      <w:pPr>
        <w:pStyle w:val="10"/>
        <w:rPr>
          <w:b/>
          <w:spacing w:val="-70"/>
          <w:sz w:val="72"/>
          <w:szCs w:val="72"/>
        </w:rPr>
      </w:pPr>
      <w:r>
        <w:rPr>
          <w:noProof/>
        </w:rPr>
        <mc:AlternateContent>
          <mc:Choice Requires="wpg">
            <w:drawing>
              <wp:inline distT="0" distB="0" distL="114300" distR="114300">
                <wp:extent cx="5326380" cy="3282315"/>
                <wp:effectExtent l="0" t="0" r="7620" b="0"/>
                <wp:docPr id="5" name="组合 1026"/>
                <wp:cNvGraphicFramePr/>
                <a:graphic xmlns:a="http://schemas.openxmlformats.org/drawingml/2006/main">
                  <a:graphicData uri="http://schemas.microsoft.com/office/word/2010/wordprocessingGroup">
                    <wpg:wgp>
                      <wpg:cNvGrpSpPr/>
                      <wpg:grpSpPr>
                        <a:xfrm>
                          <a:off x="0" y="0"/>
                          <a:ext cx="5326380" cy="3282315"/>
                          <a:chOff x="0" y="0"/>
                          <a:chExt cx="53263" cy="32823"/>
                        </a:xfrm>
                      </wpg:grpSpPr>
                      <wps:wsp>
                        <wps:cNvPr id="1" name="AutoShape 30"/>
                        <wps:cNvSpPr>
                          <a:spLocks noChangeAspect="1"/>
                        </wps:cNvSpPr>
                        <wps:spPr>
                          <a:xfrm>
                            <a:off x="0" y="0"/>
                            <a:ext cx="53263" cy="32823"/>
                          </a:xfrm>
                          <a:prstGeom prst="rect">
                            <a:avLst/>
                          </a:prstGeom>
                          <a:noFill/>
                          <a:ln w="9525">
                            <a:noFill/>
                          </a:ln>
                        </wps:spPr>
                        <wps:bodyPr upright="1"/>
                      </wps:wsp>
                      <wps:wsp>
                        <wps:cNvPr id="2" name="Text Box 4"/>
                        <wps:cNvSpPr txBox="1"/>
                        <wps:spPr>
                          <a:xfrm>
                            <a:off x="95" y="28606"/>
                            <a:ext cx="53168" cy="2616"/>
                          </a:xfrm>
                          <a:prstGeom prst="rect">
                            <a:avLst/>
                          </a:prstGeom>
                          <a:solidFill>
                            <a:srgbClr val="C0C0C0"/>
                          </a:solidFill>
                          <a:ln w="9525">
                            <a:noFill/>
                          </a:ln>
                        </wps:spPr>
                        <wps:txbx>
                          <w:txbxContent>
                            <w:p w:rsidR="00BB648B" w:rsidRDefault="00BB648B">
                              <w:pPr>
                                <w:spacing w:before="120" w:after="120"/>
                              </w:pPr>
                            </w:p>
                          </w:txbxContent>
                        </wps:txbx>
                        <wps:bodyPr upright="1"/>
                      </wps:wsp>
                      <wps:wsp>
                        <wps:cNvPr id="3" name="Text Box 5"/>
                        <wps:cNvSpPr txBox="1"/>
                        <wps:spPr>
                          <a:xfrm>
                            <a:off x="4019" y="17011"/>
                            <a:ext cx="44558" cy="10573"/>
                          </a:xfrm>
                          <a:prstGeom prst="rect">
                            <a:avLst/>
                          </a:prstGeom>
                          <a:noFill/>
                          <a:ln w="9525">
                            <a:noFill/>
                          </a:ln>
                        </wps:spPr>
                        <wps:txbx>
                          <w:txbxContent>
                            <w:p w:rsidR="00BB648B" w:rsidRDefault="00380D42">
                              <w:pPr>
                                <w:ind w:firstLine="560"/>
                                <w:jc w:val="center"/>
                                <w:rPr>
                                  <w:rFonts w:ascii="黑体" w:eastAsia="黑体" w:hAnsi="宋体"/>
                                  <w:sz w:val="28"/>
                                  <w:szCs w:val="28"/>
                                </w:rPr>
                              </w:pPr>
                              <w:r>
                                <w:rPr>
                                  <w:rFonts w:ascii="黑体" w:eastAsia="黑体" w:hAnsi="宋体" w:hint="eastAsia"/>
                                  <w:sz w:val="28"/>
                                  <w:szCs w:val="28"/>
                                </w:rPr>
                                <w:t>国泰新点软件</w:t>
                              </w:r>
                              <w:r>
                                <w:rPr>
                                  <w:rFonts w:ascii="黑体" w:eastAsia="黑体" w:hAnsi="宋体" w:hint="eastAsia"/>
                                  <w:sz w:val="28"/>
                                  <w:szCs w:val="28"/>
                                </w:rPr>
                                <w:t>股份</w:t>
                              </w:r>
                              <w:r>
                                <w:rPr>
                                  <w:rFonts w:ascii="黑体" w:eastAsia="黑体" w:hAnsi="宋体" w:hint="eastAsia"/>
                                  <w:sz w:val="28"/>
                                  <w:szCs w:val="28"/>
                                </w:rPr>
                                <w:t>有限公司</w:t>
                              </w:r>
                            </w:p>
                            <w:p w:rsidR="00380D42" w:rsidRDefault="00380D42">
                              <w:pPr>
                                <w:jc w:val="center"/>
                                <w:rPr>
                                  <w:rFonts w:ascii="Arial" w:hAnsi="Arial" w:cs="Arial" w:hint="eastAsia"/>
                                  <w:b/>
                                  <w:color w:val="0000FF"/>
                                  <w:szCs w:val="21"/>
                                </w:rPr>
                              </w:pPr>
                              <w:r>
                                <w:rPr>
                                  <w:rFonts w:ascii="宋体" w:hAnsi="宋体" w:hint="eastAsia"/>
                                  <w:szCs w:val="21"/>
                                </w:rPr>
                                <w:t>地址：江苏张家港市经济开发区</w:t>
                              </w:r>
                            </w:p>
                            <w:p w:rsidR="00BB648B" w:rsidRDefault="00380D42" w:rsidP="00380D42">
                              <w:pPr>
                                <w:jc w:val="center"/>
                                <w:rPr>
                                  <w:rFonts w:ascii="宋体" w:hAnsi="宋体"/>
                                  <w:szCs w:val="21"/>
                                </w:rPr>
                              </w:pPr>
                              <w:r>
                                <w:rPr>
                                  <w:rFonts w:ascii="宋体" w:hAnsi="宋体" w:hint="eastAsia"/>
                                  <w:szCs w:val="21"/>
                                </w:rPr>
                                <w:t>电话：</w:t>
                              </w:r>
                              <w:r>
                                <w:rPr>
                                  <w:rFonts w:hint="eastAsia"/>
                                  <w:szCs w:val="21"/>
                                </w:rPr>
                                <w:t>0512</w:t>
                              </w:r>
                              <w:r>
                                <w:rPr>
                                  <w:rFonts w:ascii="宋体" w:hAnsi="宋体" w:hint="eastAsia"/>
                                  <w:szCs w:val="21"/>
                                </w:rPr>
                                <w:t>-</w:t>
                              </w:r>
                              <w:r>
                                <w:rPr>
                                  <w:rFonts w:hint="eastAsia"/>
                                  <w:szCs w:val="21"/>
                                </w:rPr>
                                <w:t>58188000</w:t>
                              </w:r>
                              <w:r>
                                <w:rPr>
                                  <w:rFonts w:ascii="宋体" w:hAnsi="宋体" w:hint="eastAsia"/>
                                  <w:szCs w:val="21"/>
                                </w:rPr>
                                <w:t>传真：</w:t>
                              </w:r>
                              <w:r>
                                <w:rPr>
                                  <w:rFonts w:hint="eastAsia"/>
                                  <w:szCs w:val="21"/>
                                </w:rPr>
                                <w:t>0512</w:t>
                              </w:r>
                              <w:r>
                                <w:rPr>
                                  <w:rFonts w:ascii="宋体" w:hAnsi="宋体" w:hint="eastAsia"/>
                                  <w:szCs w:val="21"/>
                                </w:rPr>
                                <w:t>-</w:t>
                              </w:r>
                              <w:r>
                                <w:rPr>
                                  <w:rFonts w:hint="eastAsia"/>
                                  <w:szCs w:val="21"/>
                                </w:rPr>
                                <w:t>58132373</w:t>
                              </w:r>
                            </w:p>
                          </w:txbxContent>
                        </wps:txbx>
                        <wps:bodyPr lIns="0" tIns="0" rIns="0" bIns="0" upright="1"/>
                      </wps:wsp>
                      <pic:pic xmlns:pic="http://schemas.openxmlformats.org/drawingml/2006/picture">
                        <pic:nvPicPr>
                          <pic:cNvPr id="4" name="Picture 33" descr="Epoint新点"/>
                          <pic:cNvPicPr>
                            <a:picLocks noChangeAspect="1"/>
                          </pic:cNvPicPr>
                        </pic:nvPicPr>
                        <pic:blipFill>
                          <a:blip r:embed="rId7"/>
                          <a:stretch>
                            <a:fillRect/>
                          </a:stretch>
                        </pic:blipFill>
                        <pic:spPr>
                          <a:xfrm>
                            <a:off x="6286" y="0"/>
                            <a:ext cx="41167" cy="17640"/>
                          </a:xfrm>
                          <a:prstGeom prst="rect">
                            <a:avLst/>
                          </a:prstGeom>
                          <a:noFill/>
                          <a:ln w="9525">
                            <a:noFill/>
                          </a:ln>
                        </pic:spPr>
                      </pic:pic>
                    </wpg:wgp>
                  </a:graphicData>
                </a:graphic>
              </wp:inline>
            </w:drawing>
          </mc:Choice>
          <mc:Fallback>
            <w:pict>
              <v:group id="组合 1026" o:spid="_x0000_s1026" style="width:419.4pt;height:258.45pt;mso-position-horizontal-relative:char;mso-position-vertical-relative:line" coordsize="53263,32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">
                <v:rect id="AutoShape 30" o:spid="_x0000_s1027" style="position:absolute;width:53263;height:32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Md8AA&#10;AADaAAAADwAAAGRycy9kb3ducmV2LnhtbERPTWsCMRC9F/wPYQRvNatCldUoohR6aAtaxeu4GTeL&#10;m8mSZHX77xtB6Gl4vM9ZrDpbixv5UDlWMBpmIIgLpysuFRx+3l9nIEJE1lg7JgW/FGC17L0sMNfu&#10;zju67WMpUgiHHBWYGJtcylAYshiGriFO3MV5izFBX0rt8Z7CbS3HWfYmLVacGgw2tDFUXPetVTA9&#10;bw/tJHy2Ogvr76P2u+vpyyg16HfrOYhIXfwXP90fOs2HxyuPK5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dMd8AAAADaAAAADwAAAAAAAAAAAAAAAACYAgAAZHJzL2Rvd25y&#10;ZXYueG1sUEsFBgAAAAAEAAQA9QAAAIUDAAAAAA==&#10;" filled="f" stroked="f">
                  <v:path arrowok="t"/>
                  <o:lock v:ext="edit" aspectratio="t"/>
                </v:rect>
                <v:shapetype id="_x0000_t202" coordsize="21600,21600" o:spt="202" path="m,l,21600r21600,l21600,xe">
                  <v:stroke joinstyle="miter"/>
                  <v:path gradientshapeok="t" o:connecttype="rect"/>
                </v:shapetype>
                <v:shape id="Text Box 4" o:spid="_x0000_s1028" type="#_x0000_t202" style="position:absolute;left:95;top:28606;width:5316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UtMMA&#10;AADaAAAADwAAAGRycy9kb3ducmV2LnhtbESPwW7CMBBE70j8g7WVekGNQw6A0hhUQSuVcgL6AUu8&#10;xFHjdYjdJP37ulIljqOZeaMpNqNtRE+drx0rmCcpCOLS6ZorBZ/nt6cVCB+QNTaOScEPedisp5MC&#10;c+0GPlJ/CpWIEPY5KjAhtLmUvjRk0SeuJY7e1XUWQ5RdJXWHQ4TbRmZpupAWa44LBlvaGiq/Tt9W&#10;Qb+kvb98vNJlt5MzQ8f+xoerUo8P48sziEBjuIf/2+9aQQZ/V+IN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CUtMMAAADaAAAADwAAAAAAAAAAAAAAAACYAgAAZHJzL2Rv&#10;d25yZXYueG1sUEsFBgAAAAAEAAQA9QAAAIgDAAAAAA==&#10;" fillcolor="silver" stroked="f">
                  <v:textbox>
                    <w:txbxContent>
                      <w:p w:rsidR="00BB648B" w:rsidRDefault="00BB648B">
                        <w:pPr>
                          <w:spacing w:before="120" w:after="120"/>
                        </w:pPr>
                      </w:p>
                    </w:txbxContent>
                  </v:textbox>
                </v:shape>
                <v:shape id="Text Box 5" o:spid="_x0000_s1029" type="#_x0000_t202" style="position:absolute;left:4019;top:17011;width:44558;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BB648B" w:rsidRDefault="00380D42">
                        <w:pPr>
                          <w:ind w:firstLine="560"/>
                          <w:jc w:val="center"/>
                          <w:rPr>
                            <w:rFonts w:ascii="黑体" w:eastAsia="黑体" w:hAnsi="宋体"/>
                            <w:sz w:val="28"/>
                            <w:szCs w:val="28"/>
                          </w:rPr>
                        </w:pPr>
                        <w:r>
                          <w:rPr>
                            <w:rFonts w:ascii="黑体" w:eastAsia="黑体" w:hAnsi="宋体" w:hint="eastAsia"/>
                            <w:sz w:val="28"/>
                            <w:szCs w:val="28"/>
                          </w:rPr>
                          <w:t>国泰新点软件</w:t>
                        </w:r>
                        <w:r>
                          <w:rPr>
                            <w:rFonts w:ascii="黑体" w:eastAsia="黑体" w:hAnsi="宋体" w:hint="eastAsia"/>
                            <w:sz w:val="28"/>
                            <w:szCs w:val="28"/>
                          </w:rPr>
                          <w:t>股份</w:t>
                        </w:r>
                        <w:r>
                          <w:rPr>
                            <w:rFonts w:ascii="黑体" w:eastAsia="黑体" w:hAnsi="宋体" w:hint="eastAsia"/>
                            <w:sz w:val="28"/>
                            <w:szCs w:val="28"/>
                          </w:rPr>
                          <w:t>有限公司</w:t>
                        </w:r>
                      </w:p>
                      <w:p w:rsidR="00380D42" w:rsidRDefault="00380D42">
                        <w:pPr>
                          <w:jc w:val="center"/>
                          <w:rPr>
                            <w:rFonts w:ascii="Arial" w:hAnsi="Arial" w:cs="Arial" w:hint="eastAsia"/>
                            <w:b/>
                            <w:color w:val="0000FF"/>
                            <w:szCs w:val="21"/>
                          </w:rPr>
                        </w:pPr>
                        <w:r>
                          <w:rPr>
                            <w:rFonts w:ascii="宋体" w:hAnsi="宋体" w:hint="eastAsia"/>
                            <w:szCs w:val="21"/>
                          </w:rPr>
                          <w:t>地址：江苏张家港市经济开发区</w:t>
                        </w:r>
                      </w:p>
                      <w:p w:rsidR="00BB648B" w:rsidRDefault="00380D42" w:rsidP="00380D42">
                        <w:pPr>
                          <w:jc w:val="center"/>
                          <w:rPr>
                            <w:rFonts w:ascii="宋体" w:hAnsi="宋体"/>
                            <w:szCs w:val="21"/>
                          </w:rPr>
                        </w:pPr>
                        <w:r>
                          <w:rPr>
                            <w:rFonts w:ascii="宋体" w:hAnsi="宋体" w:hint="eastAsia"/>
                            <w:szCs w:val="21"/>
                          </w:rPr>
                          <w:t>电话：</w:t>
                        </w:r>
                        <w:r>
                          <w:rPr>
                            <w:rFonts w:hint="eastAsia"/>
                            <w:szCs w:val="21"/>
                          </w:rPr>
                          <w:t>0512</w:t>
                        </w:r>
                        <w:r>
                          <w:rPr>
                            <w:rFonts w:ascii="宋体" w:hAnsi="宋体" w:hint="eastAsia"/>
                            <w:szCs w:val="21"/>
                          </w:rPr>
                          <w:t>-</w:t>
                        </w:r>
                        <w:r>
                          <w:rPr>
                            <w:rFonts w:hint="eastAsia"/>
                            <w:szCs w:val="21"/>
                          </w:rPr>
                          <w:t>58188000</w:t>
                        </w:r>
                        <w:r>
                          <w:rPr>
                            <w:rFonts w:ascii="宋体" w:hAnsi="宋体" w:hint="eastAsia"/>
                            <w:szCs w:val="21"/>
                          </w:rPr>
                          <w:t>传真：</w:t>
                        </w:r>
                        <w:r>
                          <w:rPr>
                            <w:rFonts w:hint="eastAsia"/>
                            <w:szCs w:val="21"/>
                          </w:rPr>
                          <w:t>0512</w:t>
                        </w:r>
                        <w:r>
                          <w:rPr>
                            <w:rFonts w:ascii="宋体" w:hAnsi="宋体" w:hint="eastAsia"/>
                            <w:szCs w:val="21"/>
                          </w:rPr>
                          <w:t>-</w:t>
                        </w:r>
                        <w:r>
                          <w:rPr>
                            <w:rFonts w:hint="eastAsia"/>
                            <w:szCs w:val="21"/>
                          </w:rPr>
                          <w:t>58132373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0" type="#_x0000_t75" alt="Epoint新点" style="position:absolute;left:6286;width:41167;height:1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X4cjEAAAA2gAAAA8AAABkcnMvZG93bnJldi54bWxEj0FrwkAUhO9C/8PyCr2ZTUVLia4iUlsv&#10;UkyDXh/ZZzaafRuzW43/vlso9DjMzDfMbNHbRlyp87VjBc9JCoK4dLrmSkHxtR6+gvABWWPjmBTc&#10;ycNi/jCYYabdjXd0zUMlIoR9hgpMCG0mpS8NWfSJa4mjd3SdxRBlV0nd4S3CbSNHafoiLdYcFwy2&#10;tDJUnvNvq+D4/jFZf47fDnmxMqdie3F7u3NKPT32yymIQH34D/+1N1rBGH6vxBs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X4cjEAAAA2gAAAA8AAAAAAAAAAAAAAAAA&#10;nwIAAGRycy9kb3ducmV2LnhtbFBLBQYAAAAABAAEAPcAAACQAwAAAAA=&#10;">
                  <v:imagedata r:id="rId8" o:title="Epoint新点"/>
                  <v:path arrowok="t"/>
                </v:shape>
                <w10:anchorlock/>
              </v:group>
            </w:pict>
          </mc:Fallback>
        </mc:AlternateContent>
      </w:r>
    </w:p>
    <w:p w:rsidR="00BB648B" w:rsidRDefault="00BB648B">
      <w:pPr>
        <w:ind w:firstLineChars="0" w:firstLine="0"/>
      </w:pPr>
    </w:p>
    <w:p w:rsidR="00BB648B" w:rsidRDefault="00BB648B">
      <w:pPr>
        <w:ind w:firstLineChars="0" w:firstLine="0"/>
      </w:pPr>
    </w:p>
    <w:p w:rsidR="00BB648B" w:rsidRDefault="00BB648B">
      <w:pPr>
        <w:ind w:firstLineChars="0" w:firstLine="0"/>
      </w:pPr>
      <w:bookmarkStart w:id="0" w:name="_GoBack"/>
      <w:bookmarkEnd w:id="0"/>
    </w:p>
    <w:p w:rsidR="00BB648B" w:rsidRDefault="00BB648B">
      <w:pPr>
        <w:ind w:firstLineChars="0" w:firstLine="0"/>
      </w:pPr>
    </w:p>
    <w:p w:rsidR="00BB648B" w:rsidRDefault="00BB648B">
      <w:pPr>
        <w:ind w:firstLineChars="0" w:firstLine="0"/>
      </w:pPr>
    </w:p>
    <w:p w:rsidR="00BB648B" w:rsidRDefault="00BB648B">
      <w:pPr>
        <w:ind w:firstLineChars="0" w:firstLine="0"/>
      </w:pPr>
    </w:p>
    <w:p w:rsidR="00BB648B" w:rsidRDefault="00380D42">
      <w:pPr>
        <w:ind w:firstLineChars="0" w:firstLine="0"/>
        <w:jc w:val="center"/>
        <w:rPr>
          <w:rFonts w:ascii="黑体" w:eastAsia="黑体"/>
          <w:b/>
          <w:kern w:val="15"/>
          <w:sz w:val="52"/>
          <w:szCs w:val="52"/>
        </w:rPr>
      </w:pPr>
      <w:r>
        <w:rPr>
          <w:rFonts w:ascii="黑体" w:eastAsia="黑体" w:hint="eastAsia"/>
          <w:b/>
          <w:kern w:val="15"/>
          <w:sz w:val="52"/>
          <w:szCs w:val="52"/>
        </w:rPr>
        <w:t>兰州市</w:t>
      </w:r>
      <w:r>
        <w:rPr>
          <w:rFonts w:ascii="黑体" w:eastAsia="黑体" w:hint="eastAsia"/>
          <w:b/>
          <w:kern w:val="15"/>
          <w:sz w:val="52"/>
          <w:szCs w:val="52"/>
        </w:rPr>
        <w:t>政府采购电子开评标</w:t>
      </w:r>
    </w:p>
    <w:p w:rsidR="00BB648B" w:rsidRDefault="00380D42">
      <w:pPr>
        <w:ind w:firstLineChars="0" w:firstLine="0"/>
        <w:jc w:val="center"/>
        <w:rPr>
          <w:rFonts w:ascii="黑体" w:eastAsia="黑体"/>
          <w:b/>
          <w:kern w:val="15"/>
          <w:sz w:val="52"/>
          <w:szCs w:val="52"/>
        </w:rPr>
      </w:pPr>
      <w:r>
        <w:rPr>
          <w:rFonts w:ascii="黑体" w:eastAsia="黑体" w:hint="eastAsia"/>
          <w:b/>
          <w:kern w:val="15"/>
          <w:sz w:val="52"/>
          <w:szCs w:val="52"/>
        </w:rPr>
        <w:t>系统操作手册</w:t>
      </w:r>
      <w:r>
        <w:rPr>
          <w:rFonts w:ascii="黑体" w:eastAsia="黑体" w:hint="eastAsia"/>
          <w:b/>
          <w:kern w:val="15"/>
          <w:sz w:val="52"/>
          <w:szCs w:val="52"/>
        </w:rPr>
        <w:t>-</w:t>
      </w:r>
      <w:r>
        <w:rPr>
          <w:rFonts w:ascii="黑体" w:eastAsia="黑体" w:hint="eastAsia"/>
          <w:b/>
          <w:kern w:val="15"/>
          <w:sz w:val="52"/>
          <w:szCs w:val="52"/>
        </w:rPr>
        <w:t>投标人</w:t>
      </w:r>
    </w:p>
    <w:p w:rsidR="00BB648B" w:rsidRDefault="00BB648B" w:rsidP="00380D42">
      <w:pPr>
        <w:ind w:firstLine="1044"/>
        <w:jc w:val="center"/>
        <w:rPr>
          <w:rFonts w:ascii="黑体" w:eastAsia="黑体"/>
          <w:b/>
          <w:kern w:val="15"/>
          <w:sz w:val="52"/>
          <w:szCs w:val="52"/>
        </w:rPr>
      </w:pPr>
    </w:p>
    <w:p w:rsidR="00BB648B" w:rsidRDefault="00BB648B">
      <w:pPr>
        <w:pStyle w:val="IndentNormal"/>
        <w:ind w:firstLine="360"/>
      </w:pPr>
    </w:p>
    <w:p w:rsidR="00BB648B" w:rsidRDefault="00BB648B">
      <w:pPr>
        <w:pStyle w:val="IndentNormal"/>
        <w:ind w:firstLine="360"/>
      </w:pPr>
    </w:p>
    <w:p w:rsidR="00BB648B" w:rsidRDefault="00BB648B">
      <w:pPr>
        <w:pStyle w:val="IndentNormal"/>
        <w:ind w:firstLine="360"/>
      </w:pPr>
    </w:p>
    <w:p w:rsidR="00BB648B" w:rsidRDefault="00BB648B">
      <w:pPr>
        <w:pStyle w:val="IndentNormal"/>
        <w:ind w:firstLine="360"/>
      </w:pPr>
    </w:p>
    <w:p w:rsidR="00BB648B" w:rsidRDefault="00BB648B">
      <w:pPr>
        <w:pStyle w:val="IndentNormal"/>
        <w:ind w:firstLine="360"/>
      </w:pPr>
    </w:p>
    <w:p w:rsidR="00BB648B" w:rsidRDefault="00BB648B">
      <w:pPr>
        <w:pStyle w:val="IndentNormal"/>
        <w:ind w:firstLine="360"/>
      </w:pPr>
    </w:p>
    <w:p w:rsidR="00BB648B" w:rsidRDefault="00BB648B">
      <w:pPr>
        <w:ind w:firstLineChars="0" w:firstLine="0"/>
      </w:pPr>
    </w:p>
    <w:p w:rsidR="00BB648B" w:rsidRDefault="00380D42">
      <w:pPr>
        <w:pStyle w:val="1"/>
      </w:pPr>
      <w:bookmarkStart w:id="1" w:name="_Toc346701609"/>
      <w:bookmarkStart w:id="2" w:name="_Toc346183627"/>
      <w:bookmarkStart w:id="3" w:name="_Toc15619"/>
      <w:bookmarkStart w:id="4" w:name="_Toc404243487"/>
      <w:bookmarkStart w:id="5" w:name="_Toc404765182"/>
      <w:bookmarkStart w:id="6" w:name="_Toc404764406"/>
      <w:bookmarkStart w:id="7" w:name="_Toc405379714"/>
      <w:r>
        <w:t>系统前期准备</w:t>
      </w:r>
      <w:bookmarkEnd w:id="1"/>
      <w:bookmarkEnd w:id="2"/>
      <w:bookmarkEnd w:id="3"/>
      <w:bookmarkEnd w:id="4"/>
      <w:bookmarkEnd w:id="5"/>
      <w:bookmarkEnd w:id="6"/>
    </w:p>
    <w:p w:rsidR="00BB648B" w:rsidRDefault="00380D42">
      <w:pPr>
        <w:ind w:firstLineChars="0" w:firstLine="0"/>
        <w:rPr>
          <w:b/>
          <w:bCs/>
          <w:color w:val="FF0000"/>
          <w:sz w:val="24"/>
          <w:szCs w:val="32"/>
        </w:rPr>
      </w:pPr>
      <w:r>
        <w:rPr>
          <w:rFonts w:hint="eastAsia"/>
          <w:b/>
          <w:bCs/>
          <w:color w:val="FF0000"/>
          <w:sz w:val="24"/>
          <w:szCs w:val="32"/>
        </w:rPr>
        <w:t>兰州市公共资源交易中心网站地址：</w:t>
      </w:r>
      <w:r>
        <w:rPr>
          <w:b/>
          <w:bCs/>
          <w:color w:val="FF0000"/>
          <w:sz w:val="24"/>
          <w:szCs w:val="32"/>
        </w:rPr>
        <w:t>http://lzggzyjy.lanzhou.gov.cn/</w:t>
      </w:r>
    </w:p>
    <w:p w:rsidR="00BB648B" w:rsidRDefault="00380D42">
      <w:pPr>
        <w:pStyle w:val="2"/>
      </w:pPr>
      <w:bookmarkStart w:id="8" w:name="_Toc10690"/>
      <w:bookmarkStart w:id="9" w:name="_Toc25108"/>
      <w:bookmarkStart w:id="10" w:name="_Toc404765194"/>
      <w:bookmarkStart w:id="11" w:name="_Toc404243499"/>
      <w:bookmarkStart w:id="12" w:name="_Toc30755"/>
      <w:bookmarkStart w:id="13" w:name="_Toc346701621"/>
      <w:bookmarkStart w:id="14" w:name="_Toc346183639"/>
      <w:bookmarkStart w:id="15" w:name="_Toc404764418"/>
      <w:r>
        <w:rPr>
          <w:rFonts w:hint="eastAsia"/>
        </w:rPr>
        <w:t>驱动安装说明</w:t>
      </w:r>
      <w:bookmarkEnd w:id="8"/>
      <w:bookmarkEnd w:id="9"/>
    </w:p>
    <w:p w:rsidR="00BB648B" w:rsidRDefault="00380D42">
      <w:pPr>
        <w:pStyle w:val="3"/>
        <w:numPr>
          <w:ilvl w:val="2"/>
          <w:numId w:val="0"/>
        </w:numPr>
        <w:rPr>
          <w:b w:val="0"/>
          <w:bCs w:val="0"/>
          <w:sz w:val="21"/>
          <w:szCs w:val="24"/>
        </w:rPr>
      </w:pPr>
      <w:bookmarkStart w:id="16" w:name="_Toc20691"/>
      <w:bookmarkStart w:id="17" w:name="_Toc19990"/>
      <w:r>
        <w:rPr>
          <w:rFonts w:hint="eastAsia"/>
          <w:b w:val="0"/>
          <w:bCs w:val="0"/>
          <w:sz w:val="21"/>
          <w:szCs w:val="24"/>
        </w:rPr>
        <w:t>1.1.1</w:t>
      </w:r>
      <w:r>
        <w:rPr>
          <w:rFonts w:hint="eastAsia"/>
          <w:b w:val="0"/>
          <w:bCs w:val="0"/>
          <w:sz w:val="21"/>
          <w:szCs w:val="24"/>
        </w:rPr>
        <w:t>驱动安装说明</w:t>
      </w:r>
      <w:bookmarkEnd w:id="16"/>
      <w:bookmarkEnd w:id="17"/>
    </w:p>
    <w:p w:rsidR="00BB648B" w:rsidRDefault="00380D42">
      <w:r>
        <w:rPr>
          <w:rFonts w:hint="eastAsia"/>
        </w:rPr>
        <w:t>用户到兰州市公共资源交易平台下载对应的驱动工具，安装完成之后进行检测。</w:t>
      </w:r>
    </w:p>
    <w:p w:rsidR="00BB648B" w:rsidRDefault="00380D42">
      <w:pPr>
        <w:ind w:firstLineChars="0" w:firstLine="0"/>
      </w:pPr>
      <w:r>
        <w:rPr>
          <w:noProof/>
        </w:rPr>
        <w:drawing>
          <wp:inline distT="0" distB="0" distL="114300" distR="114300">
            <wp:extent cx="5269230" cy="2225675"/>
            <wp:effectExtent l="0" t="0" r="7620" b="31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5269230" cy="2225675"/>
                    </a:xfrm>
                    <a:prstGeom prst="rect">
                      <a:avLst/>
                    </a:prstGeom>
                    <a:noFill/>
                    <a:ln>
                      <a:noFill/>
                    </a:ln>
                  </pic:spPr>
                </pic:pic>
              </a:graphicData>
            </a:graphic>
          </wp:inline>
        </w:drawing>
      </w:r>
    </w:p>
    <w:p w:rsidR="00BB648B" w:rsidRDefault="00380D42">
      <w:pPr>
        <w:pStyle w:val="2"/>
        <w:numPr>
          <w:ilvl w:val="1"/>
          <w:numId w:val="0"/>
        </w:numPr>
      </w:pPr>
      <w:r>
        <w:t>浏览器配置</w:t>
      </w:r>
      <w:bookmarkEnd w:id="10"/>
      <w:bookmarkEnd w:id="11"/>
      <w:bookmarkEnd w:id="12"/>
      <w:bookmarkEnd w:id="13"/>
      <w:bookmarkEnd w:id="14"/>
      <w:bookmarkEnd w:id="15"/>
    </w:p>
    <w:p w:rsidR="00BB648B" w:rsidRDefault="00380D42">
      <w:pPr>
        <w:pStyle w:val="3"/>
        <w:widowControl/>
        <w:tabs>
          <w:tab w:val="clear" w:pos="567"/>
        </w:tabs>
      </w:pPr>
      <w:bookmarkStart w:id="18" w:name="_Toc404243500"/>
      <w:bookmarkStart w:id="19" w:name="_Toc16213"/>
      <w:bookmarkStart w:id="20" w:name="_Toc346701622"/>
      <w:bookmarkStart w:id="21" w:name="_Toc346183640"/>
      <w:bookmarkStart w:id="22" w:name="_Toc404765195"/>
      <w:bookmarkStart w:id="23" w:name="_Toc404764419"/>
      <w:r>
        <w:t>Internet</w:t>
      </w:r>
      <w:r>
        <w:t>选项</w:t>
      </w:r>
      <w:bookmarkEnd w:id="18"/>
      <w:bookmarkEnd w:id="19"/>
      <w:bookmarkEnd w:id="20"/>
      <w:bookmarkEnd w:id="21"/>
      <w:bookmarkEnd w:id="22"/>
      <w:bookmarkEnd w:id="23"/>
    </w:p>
    <w:p w:rsidR="00BB648B" w:rsidRDefault="00380D42">
      <w:pPr>
        <w:rPr>
          <w:color w:val="FF0000"/>
        </w:rPr>
      </w:pPr>
      <w:r>
        <w:rPr>
          <w:rFonts w:hint="eastAsia"/>
          <w:color w:val="FF0000"/>
        </w:rPr>
        <w:t>注意</w:t>
      </w:r>
      <w:r>
        <w:rPr>
          <w:rFonts w:hint="eastAsia"/>
          <w:color w:val="FF0000"/>
        </w:rPr>
        <w:t>:</w:t>
      </w:r>
      <w:r>
        <w:rPr>
          <w:rFonts w:hint="eastAsia"/>
          <w:color w:val="FF0000"/>
        </w:rPr>
        <w:t>请使用</w:t>
      </w:r>
      <w:r>
        <w:rPr>
          <w:rFonts w:hint="eastAsia"/>
          <w:color w:val="FF0000"/>
        </w:rPr>
        <w:t>IE11</w:t>
      </w:r>
      <w:r>
        <w:rPr>
          <w:rFonts w:hint="eastAsia"/>
          <w:color w:val="FF0000"/>
        </w:rPr>
        <w:t>以上版本的</w:t>
      </w:r>
      <w:r>
        <w:rPr>
          <w:rFonts w:hint="eastAsia"/>
          <w:color w:val="FF0000"/>
        </w:rPr>
        <w:t>IE</w:t>
      </w:r>
      <w:r>
        <w:rPr>
          <w:rFonts w:hint="eastAsia"/>
          <w:color w:val="FF0000"/>
        </w:rPr>
        <w:t>浏览器</w:t>
      </w:r>
    </w:p>
    <w:p w:rsidR="00BB648B" w:rsidRDefault="00380D42">
      <w:r>
        <w:t>为了让系统插件能够正常工作，请按照以下步骤进行浏览器的配置。</w:t>
      </w:r>
    </w:p>
    <w:p w:rsidR="00BB648B" w:rsidRDefault="00380D42">
      <w:r>
        <w:t>1</w:t>
      </w:r>
      <w:r>
        <w:t>、打开浏览器，在</w:t>
      </w:r>
      <w:r>
        <w:t>“</w:t>
      </w:r>
      <w:r>
        <w:t>工具</w:t>
      </w:r>
      <w:r>
        <w:t>”</w:t>
      </w:r>
      <w:r>
        <w:t>菜单</w:t>
      </w:r>
      <w:r>
        <w:t>→“Internet</w:t>
      </w:r>
      <w:r>
        <w:t>选项</w:t>
      </w:r>
      <w:r>
        <w:t>”</w:t>
      </w:r>
      <w:r>
        <w:t>，如下图：</w:t>
      </w:r>
    </w:p>
    <w:p w:rsidR="00BB648B" w:rsidRDefault="00380D42">
      <w:pPr>
        <w:jc w:val="center"/>
        <w:rPr>
          <w:spacing w:val="4"/>
        </w:rPr>
      </w:pPr>
      <w:r>
        <w:rPr>
          <w:noProof/>
          <w:spacing w:val="4"/>
        </w:rPr>
        <w:lastRenderedPageBreak/>
        <w:drawing>
          <wp:inline distT="0" distB="0" distL="114300" distR="114300">
            <wp:extent cx="3562350" cy="3152775"/>
            <wp:effectExtent l="0" t="0" r="0" b="952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0"/>
                    <a:stretch>
                      <a:fillRect/>
                    </a:stretch>
                  </pic:blipFill>
                  <pic:spPr>
                    <a:xfrm>
                      <a:off x="0" y="0"/>
                      <a:ext cx="3562350" cy="3152775"/>
                    </a:xfrm>
                    <a:prstGeom prst="rect">
                      <a:avLst/>
                    </a:prstGeom>
                    <a:noFill/>
                    <a:ln>
                      <a:noFill/>
                    </a:ln>
                  </pic:spPr>
                </pic:pic>
              </a:graphicData>
            </a:graphic>
          </wp:inline>
        </w:drawing>
      </w:r>
    </w:p>
    <w:p w:rsidR="00BB648B" w:rsidRDefault="00380D42">
      <w:r>
        <w:t>2</w:t>
      </w:r>
      <w:r>
        <w:t>、弹出对话框之后，请选择</w:t>
      </w:r>
      <w:r>
        <w:t>“</w:t>
      </w:r>
      <w:r>
        <w:t>安全</w:t>
      </w:r>
      <w:r>
        <w:t>”</w:t>
      </w:r>
      <w:r>
        <w:t>选项卡，具体的界面，如下图：</w:t>
      </w:r>
    </w:p>
    <w:p w:rsidR="00BB648B" w:rsidRDefault="00380D42">
      <w:pPr>
        <w:jc w:val="center"/>
        <w:rPr>
          <w:spacing w:val="4"/>
        </w:rPr>
      </w:pPr>
      <w:r>
        <w:rPr>
          <w:noProof/>
          <w:spacing w:val="4"/>
        </w:rPr>
        <w:drawing>
          <wp:inline distT="0" distB="0" distL="114300" distR="114300">
            <wp:extent cx="2914650" cy="3476625"/>
            <wp:effectExtent l="0" t="0" r="0" b="952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1"/>
                    <a:stretch>
                      <a:fillRect/>
                    </a:stretch>
                  </pic:blipFill>
                  <pic:spPr>
                    <a:xfrm>
                      <a:off x="0" y="0"/>
                      <a:ext cx="2914650" cy="3476625"/>
                    </a:xfrm>
                    <a:prstGeom prst="rect">
                      <a:avLst/>
                    </a:prstGeom>
                    <a:noFill/>
                    <a:ln>
                      <a:noFill/>
                    </a:ln>
                  </pic:spPr>
                </pic:pic>
              </a:graphicData>
            </a:graphic>
          </wp:inline>
        </w:drawing>
      </w:r>
    </w:p>
    <w:p w:rsidR="00BB648B" w:rsidRDefault="00380D42">
      <w:r>
        <w:t>3</w:t>
      </w:r>
      <w:r>
        <w:t>、点击绿色的</w:t>
      </w:r>
      <w:r>
        <w:t>“</w:t>
      </w:r>
      <w:r>
        <w:t>受信任的站点</w:t>
      </w:r>
      <w:r>
        <w:t>”</w:t>
      </w:r>
      <w:r>
        <w:t>的图片，如下图：</w:t>
      </w:r>
    </w:p>
    <w:p w:rsidR="00BB648B" w:rsidRDefault="00380D42">
      <w:pPr>
        <w:jc w:val="center"/>
        <w:rPr>
          <w:spacing w:val="4"/>
        </w:rPr>
      </w:pPr>
      <w:r>
        <w:rPr>
          <w:noProof/>
          <w:spacing w:val="4"/>
        </w:rPr>
        <w:lastRenderedPageBreak/>
        <w:drawing>
          <wp:inline distT="0" distB="0" distL="114300" distR="114300">
            <wp:extent cx="3648075" cy="3895725"/>
            <wp:effectExtent l="0" t="0" r="9525" b="952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2"/>
                    <a:stretch>
                      <a:fillRect/>
                    </a:stretch>
                  </pic:blipFill>
                  <pic:spPr>
                    <a:xfrm>
                      <a:off x="0" y="0"/>
                      <a:ext cx="3648075" cy="3895725"/>
                    </a:xfrm>
                    <a:prstGeom prst="rect">
                      <a:avLst/>
                    </a:prstGeom>
                    <a:noFill/>
                    <a:ln>
                      <a:noFill/>
                    </a:ln>
                  </pic:spPr>
                </pic:pic>
              </a:graphicData>
            </a:graphic>
          </wp:inline>
        </w:drawing>
      </w:r>
    </w:p>
    <w:p w:rsidR="00BB648B" w:rsidRDefault="00380D42">
      <w:r>
        <w:t>4</w:t>
      </w:r>
      <w:r>
        <w:t>、点击</w:t>
      </w:r>
      <w:r>
        <w:t>“</w:t>
      </w:r>
      <w:r>
        <w:t>站点</w:t>
      </w:r>
      <w:r>
        <w:t>”</w:t>
      </w:r>
      <w:r>
        <w:t>按钮，出现如下对话框，如下图：</w:t>
      </w:r>
    </w:p>
    <w:p w:rsidR="00BB648B" w:rsidRDefault="00380D42">
      <w:pPr>
        <w:jc w:val="center"/>
        <w:rPr>
          <w:spacing w:val="4"/>
        </w:rPr>
      </w:pPr>
      <w:r>
        <w:rPr>
          <w:noProof/>
          <w:spacing w:val="4"/>
        </w:rPr>
        <w:drawing>
          <wp:inline distT="0" distB="0" distL="114300" distR="114300">
            <wp:extent cx="3743325" cy="3048000"/>
            <wp:effectExtent l="0" t="0" r="9525"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3"/>
                    <a:stretch>
                      <a:fillRect/>
                    </a:stretch>
                  </pic:blipFill>
                  <pic:spPr>
                    <a:xfrm>
                      <a:off x="0" y="0"/>
                      <a:ext cx="3743325" cy="3048000"/>
                    </a:xfrm>
                    <a:prstGeom prst="rect">
                      <a:avLst/>
                    </a:prstGeom>
                    <a:noFill/>
                    <a:ln>
                      <a:noFill/>
                    </a:ln>
                  </pic:spPr>
                </pic:pic>
              </a:graphicData>
            </a:graphic>
          </wp:inline>
        </w:drawing>
      </w:r>
    </w:p>
    <w:p w:rsidR="00BB648B" w:rsidRDefault="00380D42">
      <w:pPr>
        <w:rPr>
          <w:spacing w:val="4"/>
        </w:rPr>
      </w:pPr>
      <w:r>
        <w:t>输入系统服务器的</w:t>
      </w:r>
      <w:r>
        <w:t>IP</w:t>
      </w:r>
      <w:r>
        <w:t>地址，格式例如：</w:t>
      </w:r>
      <w:r>
        <w:rPr>
          <w:rFonts w:hint="eastAsia"/>
        </w:rPr>
        <w:t>http://lzggzyjy.lanzhou.gov.cn</w:t>
      </w:r>
      <w:r>
        <w:t>，然后点击</w:t>
      </w:r>
      <w:r>
        <w:t>“</w:t>
      </w:r>
      <w:r>
        <w:t>添加</w:t>
      </w:r>
      <w:r>
        <w:t>”</w:t>
      </w:r>
      <w:r>
        <w:t>按钮完成添加，再按</w:t>
      </w:r>
      <w:r>
        <w:t>“</w:t>
      </w:r>
      <w:r>
        <w:t>关闭</w:t>
      </w:r>
      <w:r>
        <w:t>”</w:t>
      </w:r>
      <w:r>
        <w:t>按钮退出</w:t>
      </w:r>
      <w:r>
        <w:rPr>
          <w:spacing w:val="4"/>
        </w:rPr>
        <w:t>。</w:t>
      </w:r>
    </w:p>
    <w:p w:rsidR="00BB648B" w:rsidRDefault="00380D42">
      <w:r>
        <w:t>5</w:t>
      </w:r>
      <w:r>
        <w:t>、设置自定义安全级别，开放</w:t>
      </w:r>
      <w:proofErr w:type="spellStart"/>
      <w:r>
        <w:t>Activex</w:t>
      </w:r>
      <w:proofErr w:type="spellEnd"/>
      <w:r>
        <w:t>的访问权限，如下图：</w:t>
      </w:r>
    </w:p>
    <w:p w:rsidR="00BB648B" w:rsidRDefault="00380D42">
      <w:pPr>
        <w:jc w:val="center"/>
        <w:rPr>
          <w:spacing w:val="4"/>
        </w:rPr>
      </w:pPr>
      <w:r>
        <w:rPr>
          <w:noProof/>
          <w:spacing w:val="4"/>
        </w:rPr>
        <w:lastRenderedPageBreak/>
        <w:drawing>
          <wp:inline distT="0" distB="0" distL="114300" distR="114300">
            <wp:extent cx="3533775" cy="4152900"/>
            <wp:effectExtent l="0" t="0" r="9525"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4"/>
                    <a:stretch>
                      <a:fillRect/>
                    </a:stretch>
                  </pic:blipFill>
                  <pic:spPr>
                    <a:xfrm>
                      <a:off x="0" y="0"/>
                      <a:ext cx="3533775" cy="4152900"/>
                    </a:xfrm>
                    <a:prstGeom prst="rect">
                      <a:avLst/>
                    </a:prstGeom>
                    <a:noFill/>
                    <a:ln>
                      <a:noFill/>
                    </a:ln>
                  </pic:spPr>
                </pic:pic>
              </a:graphicData>
            </a:graphic>
          </wp:inline>
        </w:drawing>
      </w:r>
    </w:p>
    <w:p w:rsidR="00BB648B" w:rsidRDefault="00380D42">
      <w:r>
        <w:t>会出现一个窗口，把其中的</w:t>
      </w:r>
      <w:proofErr w:type="spellStart"/>
      <w:r>
        <w:t>Activex</w:t>
      </w:r>
      <w:proofErr w:type="spellEnd"/>
      <w:r>
        <w:t>控件和插件的设置全部改为启用，如下图：</w:t>
      </w:r>
    </w:p>
    <w:p w:rsidR="00BB648B" w:rsidRDefault="00380D42">
      <w:pPr>
        <w:jc w:val="center"/>
        <w:rPr>
          <w:spacing w:val="4"/>
        </w:rPr>
      </w:pPr>
      <w:r>
        <w:rPr>
          <w:noProof/>
        </w:rPr>
        <w:drawing>
          <wp:inline distT="0" distB="0" distL="114300" distR="114300">
            <wp:extent cx="3486150" cy="3676650"/>
            <wp:effectExtent l="0" t="0" r="0"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5"/>
                    <a:stretch>
                      <a:fillRect/>
                    </a:stretch>
                  </pic:blipFill>
                  <pic:spPr>
                    <a:xfrm>
                      <a:off x="0" y="0"/>
                      <a:ext cx="3486150" cy="3676650"/>
                    </a:xfrm>
                    <a:prstGeom prst="rect">
                      <a:avLst/>
                    </a:prstGeom>
                    <a:noFill/>
                    <a:ln>
                      <a:noFill/>
                    </a:ln>
                  </pic:spPr>
                </pic:pic>
              </a:graphicData>
            </a:graphic>
          </wp:inline>
        </w:drawing>
      </w:r>
    </w:p>
    <w:p w:rsidR="00BB648B" w:rsidRDefault="00380D42">
      <w:r>
        <w:t>文件下载设置，开放文件下载的权限：设置为启用，如下图：</w:t>
      </w:r>
    </w:p>
    <w:p w:rsidR="00BB648B" w:rsidRDefault="00380D42">
      <w:pPr>
        <w:jc w:val="center"/>
      </w:pPr>
      <w:r>
        <w:rPr>
          <w:noProof/>
          <w:spacing w:val="4"/>
        </w:rPr>
        <w:lastRenderedPageBreak/>
        <w:drawing>
          <wp:inline distT="0" distB="0" distL="114300" distR="114300">
            <wp:extent cx="3524250" cy="3705225"/>
            <wp:effectExtent l="0" t="0" r="0" b="952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6"/>
                    <a:stretch>
                      <a:fillRect/>
                    </a:stretch>
                  </pic:blipFill>
                  <pic:spPr>
                    <a:xfrm>
                      <a:off x="0" y="0"/>
                      <a:ext cx="3524250" cy="3705225"/>
                    </a:xfrm>
                    <a:prstGeom prst="rect">
                      <a:avLst/>
                    </a:prstGeom>
                    <a:noFill/>
                    <a:ln>
                      <a:noFill/>
                    </a:ln>
                  </pic:spPr>
                </pic:pic>
              </a:graphicData>
            </a:graphic>
          </wp:inline>
        </w:drawing>
      </w:r>
    </w:p>
    <w:p w:rsidR="00BB648B" w:rsidRDefault="00BB648B"/>
    <w:p w:rsidR="00BB648B" w:rsidRDefault="00380D42">
      <w:pPr>
        <w:pStyle w:val="3"/>
        <w:widowControl/>
        <w:tabs>
          <w:tab w:val="clear" w:pos="567"/>
        </w:tabs>
      </w:pPr>
      <w:bookmarkStart w:id="24" w:name="_Toc346701623"/>
      <w:bookmarkStart w:id="25" w:name="_Toc404764420"/>
      <w:bookmarkStart w:id="26" w:name="_Toc404765196"/>
      <w:bookmarkStart w:id="27" w:name="_Toc14925"/>
      <w:bookmarkStart w:id="28" w:name="_Toc404243501"/>
      <w:bookmarkStart w:id="29" w:name="_Toc346183641"/>
      <w:r>
        <w:t>关闭拦截工具</w:t>
      </w:r>
      <w:bookmarkEnd w:id="24"/>
      <w:bookmarkEnd w:id="25"/>
      <w:bookmarkEnd w:id="26"/>
      <w:bookmarkEnd w:id="27"/>
      <w:bookmarkEnd w:id="28"/>
      <w:bookmarkEnd w:id="29"/>
    </w:p>
    <w:p w:rsidR="00BB648B" w:rsidRDefault="00380D42">
      <w:r>
        <w:t>上述操作完成后，如果系统中某些功能仍不能使用，请将拦截工具关闭再试用。比如在</w:t>
      </w:r>
      <w:r>
        <w:t>windows</w:t>
      </w:r>
      <w:r>
        <w:t>工具栏中关闭弹出窗口阻止程序的操作，如下图：</w:t>
      </w:r>
    </w:p>
    <w:p w:rsidR="00BB648B" w:rsidRDefault="00380D42">
      <w:pPr>
        <w:pStyle w:val="IndentNormal"/>
        <w:ind w:firstLineChars="200" w:firstLine="480"/>
        <w:jc w:val="center"/>
      </w:pPr>
      <w:r>
        <w:rPr>
          <w:noProof/>
        </w:rPr>
        <w:drawing>
          <wp:inline distT="0" distB="0" distL="114300" distR="114300">
            <wp:extent cx="5095875" cy="2324100"/>
            <wp:effectExtent l="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7"/>
                    <a:stretch>
                      <a:fillRect/>
                    </a:stretch>
                  </pic:blipFill>
                  <pic:spPr>
                    <a:xfrm>
                      <a:off x="0" y="0"/>
                      <a:ext cx="5095875" cy="2324100"/>
                    </a:xfrm>
                    <a:prstGeom prst="rect">
                      <a:avLst/>
                    </a:prstGeom>
                    <a:noFill/>
                    <a:ln>
                      <a:noFill/>
                    </a:ln>
                  </pic:spPr>
                </pic:pic>
              </a:graphicData>
            </a:graphic>
          </wp:inline>
        </w:drawing>
      </w:r>
    </w:p>
    <w:p w:rsidR="00BB648B" w:rsidRDefault="00BB648B">
      <w:pPr>
        <w:ind w:firstLineChars="0" w:firstLine="0"/>
      </w:pPr>
    </w:p>
    <w:p w:rsidR="00BB648B" w:rsidRDefault="00BB648B"/>
    <w:p w:rsidR="00BB648B" w:rsidRDefault="00380D42">
      <w:pPr>
        <w:pStyle w:val="3"/>
        <w:widowControl/>
        <w:tabs>
          <w:tab w:val="clear" w:pos="567"/>
        </w:tabs>
      </w:pPr>
      <w:bookmarkStart w:id="30" w:name="_Toc32751"/>
      <w:r>
        <w:rPr>
          <w:rFonts w:hint="eastAsia"/>
        </w:rPr>
        <w:lastRenderedPageBreak/>
        <w:t>兼容性视图设置</w:t>
      </w:r>
      <w:bookmarkEnd w:id="30"/>
    </w:p>
    <w:p w:rsidR="00BB648B" w:rsidRDefault="00380D42">
      <w:r>
        <w:rPr>
          <w:rFonts w:hint="eastAsia"/>
        </w:rPr>
        <w:t>如图，打开“浏览器</w:t>
      </w:r>
      <w:r>
        <w:rPr>
          <w:rFonts w:hint="eastAsia"/>
        </w:rPr>
        <w:t>-</w:t>
      </w:r>
      <w:r>
        <w:rPr>
          <w:rFonts w:hint="eastAsia"/>
        </w:rPr>
        <w:t>菜单栏</w:t>
      </w:r>
      <w:r>
        <w:rPr>
          <w:rFonts w:hint="eastAsia"/>
        </w:rPr>
        <w:t>-</w:t>
      </w:r>
      <w:r>
        <w:rPr>
          <w:rFonts w:hint="eastAsia"/>
        </w:rPr>
        <w:t>工具</w:t>
      </w:r>
      <w:r>
        <w:rPr>
          <w:rFonts w:hint="eastAsia"/>
        </w:rPr>
        <w:t>-</w:t>
      </w:r>
      <w:r>
        <w:rPr>
          <w:rFonts w:hint="eastAsia"/>
        </w:rPr>
        <w:t>兼容性视图设置”，添加“</w:t>
      </w:r>
      <w:r>
        <w:rPr>
          <w:rFonts w:hint="eastAsia"/>
        </w:rPr>
        <w:t>lanzhou.gov.cn</w:t>
      </w:r>
      <w:r>
        <w:rPr>
          <w:rFonts w:hint="eastAsia"/>
        </w:rPr>
        <w:t>”</w:t>
      </w:r>
    </w:p>
    <w:p w:rsidR="00BB648B" w:rsidRDefault="00380D42">
      <w:pPr>
        <w:pStyle w:val="1"/>
        <w:numPr>
          <w:ilvl w:val="0"/>
          <w:numId w:val="0"/>
        </w:numPr>
      </w:pPr>
      <w:r>
        <w:rPr>
          <w:noProof/>
        </w:rPr>
        <w:drawing>
          <wp:inline distT="0" distB="0" distL="114300" distR="114300">
            <wp:extent cx="5262880" cy="2392045"/>
            <wp:effectExtent l="0" t="0" r="13970" b="825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8"/>
                    <a:stretch>
                      <a:fillRect/>
                    </a:stretch>
                  </pic:blipFill>
                  <pic:spPr>
                    <a:xfrm>
                      <a:off x="0" y="0"/>
                      <a:ext cx="5262880" cy="2392045"/>
                    </a:xfrm>
                    <a:prstGeom prst="rect">
                      <a:avLst/>
                    </a:prstGeom>
                    <a:noFill/>
                    <a:ln>
                      <a:noFill/>
                    </a:ln>
                  </pic:spPr>
                </pic:pic>
              </a:graphicData>
            </a:graphic>
          </wp:inline>
        </w:drawing>
      </w:r>
    </w:p>
    <w:p w:rsidR="00BB648B" w:rsidRDefault="00380D42">
      <w:pPr>
        <w:pStyle w:val="1"/>
      </w:pPr>
      <w:bookmarkStart w:id="31" w:name="_Toc405379715"/>
      <w:bookmarkEnd w:id="7"/>
      <w:r>
        <w:t>投标人管理</w:t>
      </w:r>
      <w:bookmarkEnd w:id="31"/>
    </w:p>
    <w:p w:rsidR="00BB648B" w:rsidRDefault="00380D42">
      <w:pPr>
        <w:pStyle w:val="2"/>
      </w:pPr>
      <w:bookmarkStart w:id="32" w:name="_Toc405379716"/>
      <w:r>
        <w:t>投标人注册</w:t>
      </w:r>
      <w:bookmarkEnd w:id="32"/>
      <w:r>
        <w:rPr>
          <w:rFonts w:hint="eastAsia"/>
        </w:rPr>
        <w:t>（</w:t>
      </w:r>
      <w:proofErr w:type="gramStart"/>
      <w:r>
        <w:rPr>
          <w:rFonts w:hint="eastAsia"/>
          <w:color w:val="FF0000"/>
        </w:rPr>
        <w:t>注若遇到</w:t>
      </w:r>
      <w:proofErr w:type="gramEnd"/>
      <w:r>
        <w:rPr>
          <w:rFonts w:hint="eastAsia"/>
          <w:color w:val="FF0000"/>
        </w:rPr>
        <w:t>注册及</w:t>
      </w:r>
      <w:proofErr w:type="spellStart"/>
      <w:r>
        <w:rPr>
          <w:rFonts w:hint="eastAsia"/>
          <w:color w:val="FF0000"/>
        </w:rPr>
        <w:t>ca</w:t>
      </w:r>
      <w:proofErr w:type="spellEnd"/>
      <w:r>
        <w:rPr>
          <w:rFonts w:hint="eastAsia"/>
          <w:color w:val="FF0000"/>
        </w:rPr>
        <w:t>绑定相关问题请联系省平台客服电话：</w:t>
      </w:r>
      <w:r>
        <w:rPr>
          <w:rFonts w:hint="eastAsia"/>
          <w:color w:val="FF0000"/>
        </w:rPr>
        <w:t>0931-4267890</w:t>
      </w:r>
      <w:r>
        <w:rPr>
          <w:rFonts w:hint="eastAsia"/>
        </w:rPr>
        <w:t>）</w:t>
      </w:r>
    </w:p>
    <w:p w:rsidR="00BB648B" w:rsidRDefault="00380D42">
      <w:pPr>
        <w:ind w:firstLine="422"/>
      </w:pPr>
      <w:r>
        <w:rPr>
          <w:b/>
        </w:rPr>
        <w:t>功能说明：</w:t>
      </w:r>
      <w:r>
        <w:t>投标人的</w:t>
      </w:r>
      <w:r>
        <w:t>“</w:t>
      </w:r>
      <w:r>
        <w:t>单位管理员</w:t>
      </w:r>
      <w:r>
        <w:t>”</w:t>
      </w:r>
      <w:r>
        <w:t>可以进行网上注册，</w:t>
      </w:r>
      <w:r>
        <w:rPr>
          <w:rFonts w:hint="eastAsia"/>
        </w:rPr>
        <w:t>注册成功后完善企业信息后方可进行网上报名</w:t>
      </w:r>
      <w:r>
        <w:t>。</w:t>
      </w:r>
    </w:p>
    <w:p w:rsidR="00BB648B" w:rsidRDefault="00380D42">
      <w:pPr>
        <w:numPr>
          <w:ilvl w:val="0"/>
          <w:numId w:val="2"/>
        </w:numPr>
      </w:pPr>
      <w:r>
        <w:t>投标人员登录交易平台，点击</w:t>
      </w:r>
      <w:r>
        <w:t>“</w:t>
      </w:r>
      <w:r>
        <w:t>免费注册</w:t>
      </w:r>
      <w:r>
        <w:t>”</w:t>
      </w:r>
      <w:r>
        <w:t>，如下图：</w:t>
      </w:r>
    </w:p>
    <w:p w:rsidR="00BB648B" w:rsidRDefault="00380D42">
      <w:pPr>
        <w:ind w:firstLineChars="0" w:firstLine="0"/>
      </w:pPr>
      <w:r>
        <w:rPr>
          <w:rFonts w:hint="eastAsia"/>
        </w:rPr>
        <w:t>地址：</w:t>
      </w:r>
      <w:r>
        <w:rPr>
          <w:rFonts w:hint="eastAsia"/>
        </w:rPr>
        <w:t>http://lzggzyjy.lanzhou.gov.cn/TPBidder/memberLogin</w:t>
      </w:r>
    </w:p>
    <w:p w:rsidR="00BB648B" w:rsidRDefault="00380D42">
      <w:pPr>
        <w:ind w:firstLineChars="0" w:firstLine="0"/>
      </w:pPr>
      <w:r>
        <w:rPr>
          <w:noProof/>
        </w:rPr>
        <w:drawing>
          <wp:inline distT="0" distB="0" distL="114300" distR="114300">
            <wp:extent cx="5272405" cy="2318385"/>
            <wp:effectExtent l="0" t="0" r="4445" b="571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tretch>
                      <a:fillRect/>
                    </a:stretch>
                  </pic:blipFill>
                  <pic:spPr>
                    <a:xfrm>
                      <a:off x="0" y="0"/>
                      <a:ext cx="5272405" cy="2318385"/>
                    </a:xfrm>
                    <a:prstGeom prst="rect">
                      <a:avLst/>
                    </a:prstGeom>
                    <a:noFill/>
                    <a:ln>
                      <a:noFill/>
                    </a:ln>
                  </pic:spPr>
                </pic:pic>
              </a:graphicData>
            </a:graphic>
          </wp:inline>
        </w:drawing>
      </w:r>
    </w:p>
    <w:p w:rsidR="00BB648B" w:rsidRDefault="00380D42">
      <w:pPr>
        <w:ind w:firstLine="422"/>
        <w:rPr>
          <w:b/>
          <w:bCs/>
          <w:color w:val="70AD47" w:themeColor="accent6"/>
        </w:rPr>
      </w:pPr>
      <w:r>
        <w:rPr>
          <w:rFonts w:hint="eastAsia"/>
          <w:b/>
          <w:bCs/>
          <w:color w:val="70AD47" w:themeColor="accent6"/>
        </w:rPr>
        <w:t>注：已注册账号密码的直用账号密码去登录系统。如遇到无法注册的问题请咨询甘肃</w:t>
      </w:r>
      <w:proofErr w:type="gramStart"/>
      <w:r>
        <w:rPr>
          <w:rFonts w:hint="eastAsia"/>
          <w:b/>
          <w:bCs/>
          <w:color w:val="70AD47" w:themeColor="accent6"/>
        </w:rPr>
        <w:lastRenderedPageBreak/>
        <w:t>文锐电子</w:t>
      </w:r>
      <w:proofErr w:type="gramEnd"/>
      <w:r>
        <w:rPr>
          <w:rFonts w:hint="eastAsia"/>
          <w:b/>
          <w:bCs/>
          <w:color w:val="70AD47" w:themeColor="accent6"/>
        </w:rPr>
        <w:t>交易网络有限公司，客服电话：</w:t>
      </w:r>
      <w:r>
        <w:rPr>
          <w:rFonts w:hint="eastAsia"/>
          <w:b/>
          <w:bCs/>
          <w:color w:val="70AD47" w:themeColor="accent6"/>
        </w:rPr>
        <w:t>09</w:t>
      </w:r>
      <w:r>
        <w:rPr>
          <w:rFonts w:hint="eastAsia"/>
          <w:b/>
          <w:bCs/>
          <w:color w:val="70AD47" w:themeColor="accent6"/>
        </w:rPr>
        <w:t>31-4267890</w:t>
      </w:r>
    </w:p>
    <w:p w:rsidR="00BB648B" w:rsidRDefault="00BB648B">
      <w:pPr>
        <w:ind w:firstLineChars="0" w:firstLine="0"/>
      </w:pPr>
    </w:p>
    <w:p w:rsidR="00BB648B" w:rsidRDefault="00380D42">
      <w:pPr>
        <w:ind w:firstLineChars="0" w:firstLine="0"/>
        <w:rPr>
          <w:b/>
          <w:bCs/>
          <w:sz w:val="30"/>
          <w:szCs w:val="32"/>
        </w:rPr>
      </w:pPr>
      <w:r>
        <w:rPr>
          <w:rFonts w:hint="eastAsia"/>
          <w:b/>
          <w:bCs/>
          <w:sz w:val="30"/>
          <w:szCs w:val="32"/>
        </w:rPr>
        <w:t>2</w:t>
      </w:r>
      <w:r>
        <w:rPr>
          <w:rFonts w:hint="eastAsia"/>
          <w:b/>
          <w:bCs/>
          <w:sz w:val="30"/>
          <w:szCs w:val="32"/>
        </w:rPr>
        <w:t>.2</w:t>
      </w:r>
      <w:r>
        <w:rPr>
          <w:rFonts w:hint="eastAsia"/>
          <w:b/>
          <w:bCs/>
          <w:sz w:val="30"/>
          <w:szCs w:val="32"/>
        </w:rPr>
        <w:t xml:space="preserve"> </w:t>
      </w:r>
      <w:r>
        <w:rPr>
          <w:rFonts w:hint="eastAsia"/>
          <w:b/>
          <w:bCs/>
          <w:sz w:val="30"/>
          <w:szCs w:val="32"/>
        </w:rPr>
        <w:t xml:space="preserve"> </w:t>
      </w:r>
      <w:proofErr w:type="spellStart"/>
      <w:r>
        <w:rPr>
          <w:rFonts w:hint="eastAsia"/>
          <w:b/>
          <w:bCs/>
          <w:sz w:val="30"/>
          <w:szCs w:val="32"/>
        </w:rPr>
        <w:t>ca</w:t>
      </w:r>
      <w:proofErr w:type="spellEnd"/>
      <w:r>
        <w:rPr>
          <w:rFonts w:hint="eastAsia"/>
          <w:b/>
          <w:bCs/>
          <w:sz w:val="30"/>
          <w:szCs w:val="32"/>
        </w:rPr>
        <w:t>锁</w:t>
      </w:r>
      <w:r>
        <w:rPr>
          <w:rFonts w:hint="eastAsia"/>
          <w:b/>
          <w:bCs/>
          <w:sz w:val="30"/>
          <w:szCs w:val="32"/>
        </w:rPr>
        <w:t>绑定</w:t>
      </w:r>
    </w:p>
    <w:p w:rsidR="00BB648B" w:rsidRDefault="00380D42">
      <w:r>
        <w:rPr>
          <w:rFonts w:hint="eastAsia"/>
        </w:rPr>
        <w:t>兰州市公共资源交易中心网站</w:t>
      </w:r>
      <w:r>
        <w:rPr>
          <w:rFonts w:hint="eastAsia"/>
        </w:rPr>
        <w:t>-</w:t>
      </w:r>
      <w:r>
        <w:rPr>
          <w:rFonts w:hint="eastAsia"/>
        </w:rPr>
        <w:t>点击“用户注册”调转至甘肃省公共资源交易主体共享平台进行</w:t>
      </w:r>
      <w:proofErr w:type="spellStart"/>
      <w:r>
        <w:rPr>
          <w:rFonts w:hint="eastAsia"/>
        </w:rPr>
        <w:t>ca</w:t>
      </w:r>
      <w:proofErr w:type="spellEnd"/>
      <w:r>
        <w:rPr>
          <w:rFonts w:hint="eastAsia"/>
        </w:rPr>
        <w:t>绑定。</w:t>
      </w:r>
    </w:p>
    <w:p w:rsidR="00BB648B" w:rsidRDefault="00380D42">
      <w:pPr>
        <w:ind w:firstLineChars="0" w:firstLine="0"/>
      </w:pPr>
      <w:r>
        <w:rPr>
          <w:noProof/>
        </w:rPr>
        <w:drawing>
          <wp:inline distT="0" distB="0" distL="114300" distR="114300">
            <wp:extent cx="5266055" cy="2145030"/>
            <wp:effectExtent l="0" t="0" r="10795" b="762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0"/>
                    <a:stretch>
                      <a:fillRect/>
                    </a:stretch>
                  </pic:blipFill>
                  <pic:spPr>
                    <a:xfrm>
                      <a:off x="0" y="0"/>
                      <a:ext cx="5266055" cy="2145030"/>
                    </a:xfrm>
                    <a:prstGeom prst="rect">
                      <a:avLst/>
                    </a:prstGeom>
                    <a:noFill/>
                    <a:ln>
                      <a:noFill/>
                    </a:ln>
                  </pic:spPr>
                </pic:pic>
              </a:graphicData>
            </a:graphic>
          </wp:inline>
        </w:drawing>
      </w:r>
    </w:p>
    <w:p w:rsidR="00BB648B" w:rsidRDefault="00380D42">
      <w:r>
        <w:rPr>
          <w:rFonts w:hint="eastAsia"/>
        </w:rPr>
        <w:t>如遇到无法绑定的问题请咨询甘肃</w:t>
      </w:r>
      <w:proofErr w:type="gramStart"/>
      <w:r>
        <w:rPr>
          <w:rFonts w:hint="eastAsia"/>
        </w:rPr>
        <w:t>文锐电子</w:t>
      </w:r>
      <w:proofErr w:type="gramEnd"/>
      <w:r>
        <w:rPr>
          <w:rFonts w:hint="eastAsia"/>
        </w:rPr>
        <w:t>交易网络有限公司，客服电话：</w:t>
      </w:r>
      <w:r>
        <w:rPr>
          <w:rFonts w:hint="eastAsia"/>
        </w:rPr>
        <w:t>0931-4267890</w:t>
      </w:r>
    </w:p>
    <w:p w:rsidR="00BB648B" w:rsidRDefault="00380D42">
      <w:r>
        <w:rPr>
          <w:rFonts w:hint="eastAsia"/>
        </w:rPr>
        <w:t>地址：</w:t>
      </w:r>
      <w:r>
        <w:rPr>
          <w:rFonts w:hint="eastAsia"/>
        </w:rPr>
        <w:t>http://101.37.134.104/Accounts/Login</w:t>
      </w:r>
    </w:p>
    <w:p w:rsidR="00BB648B" w:rsidRDefault="00380D42">
      <w:pPr>
        <w:ind w:firstLineChars="0" w:firstLine="0"/>
      </w:pPr>
      <w:r>
        <w:rPr>
          <w:noProof/>
        </w:rPr>
        <w:drawing>
          <wp:inline distT="0" distB="0" distL="114300" distR="114300">
            <wp:extent cx="5268595" cy="2344420"/>
            <wp:effectExtent l="0" t="0" r="8255" b="1778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1"/>
                    <a:stretch>
                      <a:fillRect/>
                    </a:stretch>
                  </pic:blipFill>
                  <pic:spPr>
                    <a:xfrm>
                      <a:off x="0" y="0"/>
                      <a:ext cx="5268595" cy="2344420"/>
                    </a:xfrm>
                    <a:prstGeom prst="rect">
                      <a:avLst/>
                    </a:prstGeom>
                    <a:noFill/>
                    <a:ln>
                      <a:noFill/>
                    </a:ln>
                  </pic:spPr>
                </pic:pic>
              </a:graphicData>
            </a:graphic>
          </wp:inline>
        </w:drawing>
      </w:r>
    </w:p>
    <w:p w:rsidR="00BB648B" w:rsidRDefault="00380D42">
      <w:pPr>
        <w:pStyle w:val="1"/>
      </w:pPr>
      <w:r>
        <w:rPr>
          <w:rFonts w:hint="eastAsia"/>
        </w:rPr>
        <w:t>投标流程</w:t>
      </w:r>
    </w:p>
    <w:p w:rsidR="00BB648B" w:rsidRDefault="00380D42">
      <w:r>
        <w:rPr>
          <w:rFonts w:hint="eastAsia"/>
        </w:rPr>
        <w:t>招标公告主要用于查看详细公告，网上填写投标信息。</w:t>
      </w:r>
    </w:p>
    <w:p w:rsidR="00BB648B" w:rsidRDefault="00380D42">
      <w:pPr>
        <w:pStyle w:val="2"/>
      </w:pPr>
      <w:r>
        <w:rPr>
          <w:rFonts w:hint="eastAsia"/>
        </w:rPr>
        <w:t>网上填写投标信息</w:t>
      </w:r>
    </w:p>
    <w:p w:rsidR="00BB648B" w:rsidRDefault="00380D42">
      <w:pPr>
        <w:ind w:firstLine="422"/>
      </w:pPr>
      <w:r>
        <w:rPr>
          <w:b/>
          <w:bCs/>
        </w:rPr>
        <w:t>功能说明：</w:t>
      </w:r>
      <w:r>
        <w:rPr>
          <w:rFonts w:hint="eastAsia"/>
        </w:rPr>
        <w:t>网上填写投标信息</w:t>
      </w:r>
    </w:p>
    <w:p w:rsidR="00BB648B" w:rsidRDefault="00380D42">
      <w:pPr>
        <w:ind w:firstLine="422"/>
        <w:rPr>
          <w:b/>
        </w:rPr>
      </w:pPr>
      <w:bookmarkStart w:id="33" w:name="_Toc405379740"/>
      <w:r>
        <w:rPr>
          <w:rFonts w:hint="eastAsia"/>
          <w:b/>
        </w:rPr>
        <w:lastRenderedPageBreak/>
        <w:t>操作步骤：</w:t>
      </w:r>
    </w:p>
    <w:p w:rsidR="00BB648B" w:rsidRDefault="00380D42">
      <w:pPr>
        <w:rPr>
          <w:color w:val="000000"/>
        </w:rPr>
      </w:pPr>
      <w:r>
        <w:rPr>
          <w:rFonts w:hint="eastAsia"/>
          <w:color w:val="000000"/>
        </w:rPr>
        <w:t>1.</w:t>
      </w:r>
      <w:r>
        <w:rPr>
          <w:rFonts w:hint="eastAsia"/>
          <w:color w:val="000000"/>
        </w:rPr>
        <w:t>登录系统后选择政府采购点击“我要投标”，选择相应的业务菜单，选择需要投标的标段，点击投标确认完善投标信息。</w:t>
      </w:r>
    </w:p>
    <w:p w:rsidR="00BB648B" w:rsidRDefault="00380D42">
      <w:pPr>
        <w:ind w:firstLineChars="0" w:firstLine="0"/>
      </w:pPr>
      <w:r>
        <w:rPr>
          <w:noProof/>
        </w:rPr>
        <w:drawing>
          <wp:inline distT="0" distB="0" distL="114300" distR="114300">
            <wp:extent cx="5269230" cy="2249170"/>
            <wp:effectExtent l="0" t="0" r="7620" b="1778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2"/>
                    <a:stretch>
                      <a:fillRect/>
                    </a:stretch>
                  </pic:blipFill>
                  <pic:spPr>
                    <a:xfrm>
                      <a:off x="0" y="0"/>
                      <a:ext cx="5269230" cy="2249170"/>
                    </a:xfrm>
                    <a:prstGeom prst="rect">
                      <a:avLst/>
                    </a:prstGeom>
                    <a:noFill/>
                    <a:ln>
                      <a:noFill/>
                    </a:ln>
                  </pic:spPr>
                </pic:pic>
              </a:graphicData>
            </a:graphic>
          </wp:inline>
        </w:drawing>
      </w:r>
    </w:p>
    <w:p w:rsidR="00BB648B" w:rsidRDefault="00380D42">
      <w:pPr>
        <w:ind w:firstLineChars="0" w:firstLine="0"/>
      </w:pPr>
      <w:r>
        <w:rPr>
          <w:rFonts w:hint="eastAsia"/>
        </w:rPr>
        <w:t xml:space="preserve">   2.</w:t>
      </w:r>
      <w:r>
        <w:rPr>
          <w:rFonts w:hint="eastAsia"/>
        </w:rPr>
        <w:t>基本信息填写完成后点击“我要投标”即可完成项目投标。</w:t>
      </w:r>
    </w:p>
    <w:p w:rsidR="00BB648B" w:rsidRDefault="00380D42">
      <w:pPr>
        <w:ind w:firstLineChars="0" w:firstLine="0"/>
        <w:rPr>
          <w:color w:val="FF0000"/>
        </w:rPr>
      </w:pPr>
      <w:r>
        <w:rPr>
          <w:noProof/>
        </w:rPr>
        <w:drawing>
          <wp:inline distT="0" distB="0" distL="114300" distR="114300">
            <wp:extent cx="5269230" cy="2204085"/>
            <wp:effectExtent l="0" t="0" r="7620" b="571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3"/>
                    <a:stretch>
                      <a:fillRect/>
                    </a:stretch>
                  </pic:blipFill>
                  <pic:spPr>
                    <a:xfrm>
                      <a:off x="0" y="0"/>
                      <a:ext cx="5269230" cy="2204085"/>
                    </a:xfrm>
                    <a:prstGeom prst="rect">
                      <a:avLst/>
                    </a:prstGeom>
                    <a:noFill/>
                    <a:ln>
                      <a:noFill/>
                    </a:ln>
                  </pic:spPr>
                </pic:pic>
              </a:graphicData>
            </a:graphic>
          </wp:inline>
        </w:drawing>
      </w:r>
    </w:p>
    <w:p w:rsidR="00BB648B" w:rsidRDefault="00380D42">
      <w:pPr>
        <w:pStyle w:val="1"/>
      </w:pPr>
      <w:bookmarkStart w:id="34" w:name="_Toc405379719"/>
      <w:bookmarkEnd w:id="33"/>
      <w:r>
        <w:rPr>
          <w:rFonts w:hint="eastAsia"/>
        </w:rPr>
        <w:t>交易文件领取</w:t>
      </w:r>
    </w:p>
    <w:p w:rsidR="00BB648B" w:rsidRDefault="00380D42" w:rsidP="00380D42">
      <w:pPr>
        <w:ind w:firstLine="422"/>
      </w:pPr>
      <w:r>
        <w:rPr>
          <w:b/>
          <w:bCs/>
        </w:rPr>
        <w:t>功能说明：</w:t>
      </w:r>
      <w:r>
        <w:rPr>
          <w:rFonts w:hint="eastAsia"/>
        </w:rPr>
        <w:t>此模块主要用于投标人下载招标文件，上传响应文件等。</w:t>
      </w:r>
    </w:p>
    <w:bookmarkEnd w:id="34"/>
    <w:p w:rsidR="00BB648B" w:rsidRDefault="00380D42">
      <w:pPr>
        <w:pStyle w:val="2"/>
      </w:pPr>
      <w:r>
        <w:rPr>
          <w:rFonts w:hint="eastAsia"/>
        </w:rPr>
        <w:t>交易文件领取</w:t>
      </w:r>
    </w:p>
    <w:p w:rsidR="00BB648B" w:rsidRDefault="00380D42">
      <w:pPr>
        <w:ind w:firstLine="422"/>
      </w:pPr>
      <w:r>
        <w:rPr>
          <w:b/>
          <w:bCs/>
        </w:rPr>
        <w:t>功能说明：</w:t>
      </w:r>
      <w:r>
        <w:rPr>
          <w:rFonts w:hint="eastAsia"/>
        </w:rPr>
        <w:t>此模块主要用于投标人下载招标文件，上传投标文件等</w:t>
      </w:r>
    </w:p>
    <w:p w:rsidR="00BB648B" w:rsidRDefault="00380D42">
      <w:pPr>
        <w:ind w:firstLine="422"/>
        <w:rPr>
          <w:b/>
          <w:bCs/>
        </w:rPr>
      </w:pPr>
      <w:r>
        <w:rPr>
          <w:b/>
          <w:bCs/>
        </w:rPr>
        <w:t>前置条件：</w:t>
      </w:r>
      <w:r>
        <w:rPr>
          <w:rFonts w:hint="eastAsia"/>
          <w:szCs w:val="21"/>
        </w:rPr>
        <w:t>已经填写投标信息新项目</w:t>
      </w:r>
    </w:p>
    <w:p w:rsidR="00BB648B" w:rsidRDefault="00380D42">
      <w:pPr>
        <w:ind w:firstLine="422"/>
        <w:rPr>
          <w:b/>
          <w:bCs/>
        </w:rPr>
      </w:pPr>
      <w:r>
        <w:rPr>
          <w:b/>
          <w:bCs/>
        </w:rPr>
        <w:t>操作步骤：</w:t>
      </w:r>
    </w:p>
    <w:p w:rsidR="00BB648B" w:rsidRDefault="00380D42">
      <w:r>
        <w:t>1</w:t>
      </w:r>
      <w:r>
        <w:t>、</w:t>
      </w:r>
      <w:r>
        <w:rPr>
          <w:rFonts w:hint="eastAsia"/>
          <w:color w:val="000000"/>
        </w:rPr>
        <w:t>点击菜单栏“交易文件下载”领取该项目的交易文件。如果有最新的答疑澄清文件，请点击菜单栏“答疑文件下载”领取最新的答疑文件。</w:t>
      </w:r>
    </w:p>
    <w:p w:rsidR="00BB648B" w:rsidRDefault="00380D42">
      <w:pPr>
        <w:ind w:firstLineChars="0" w:firstLine="0"/>
      </w:pPr>
      <w:r>
        <w:rPr>
          <w:noProof/>
        </w:rPr>
        <w:lastRenderedPageBreak/>
        <w:drawing>
          <wp:inline distT="0" distB="0" distL="114300" distR="114300">
            <wp:extent cx="5262880" cy="2219960"/>
            <wp:effectExtent l="0" t="0" r="13970" b="889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4"/>
                    <a:stretch>
                      <a:fillRect/>
                    </a:stretch>
                  </pic:blipFill>
                  <pic:spPr>
                    <a:xfrm>
                      <a:off x="0" y="0"/>
                      <a:ext cx="5262880" cy="2219960"/>
                    </a:xfrm>
                    <a:prstGeom prst="rect">
                      <a:avLst/>
                    </a:prstGeom>
                    <a:noFill/>
                    <a:ln>
                      <a:noFill/>
                    </a:ln>
                  </pic:spPr>
                </pic:pic>
              </a:graphicData>
            </a:graphic>
          </wp:inline>
        </w:drawing>
      </w:r>
    </w:p>
    <w:p w:rsidR="00BB648B" w:rsidRDefault="00BB648B"/>
    <w:p w:rsidR="00BB648B" w:rsidRDefault="00380D42">
      <w:pPr>
        <w:ind w:firstLineChars="0" w:firstLine="0"/>
        <w:rPr>
          <w:b/>
          <w:bCs/>
          <w:sz w:val="32"/>
          <w:szCs w:val="32"/>
        </w:rPr>
      </w:pPr>
      <w:bookmarkStart w:id="35" w:name="_Toc7092"/>
      <w:r>
        <w:rPr>
          <w:rFonts w:hint="eastAsia"/>
          <w:b/>
          <w:bCs/>
          <w:sz w:val="32"/>
          <w:szCs w:val="32"/>
        </w:rPr>
        <w:t>五．</w:t>
      </w:r>
      <w:r>
        <w:rPr>
          <w:rFonts w:hint="eastAsia"/>
          <w:b/>
          <w:bCs/>
          <w:sz w:val="32"/>
          <w:szCs w:val="32"/>
        </w:rPr>
        <w:t>投标文件制作</w:t>
      </w:r>
      <w:bookmarkEnd w:id="35"/>
      <w:r>
        <w:rPr>
          <w:rFonts w:hint="eastAsia"/>
          <w:b/>
          <w:bCs/>
          <w:sz w:val="32"/>
          <w:szCs w:val="32"/>
        </w:rPr>
        <w:t>及上传</w:t>
      </w:r>
    </w:p>
    <w:p w:rsidR="00BB648B" w:rsidRDefault="00380D42">
      <w:r>
        <w:rPr>
          <w:rFonts w:hint="eastAsia"/>
        </w:rPr>
        <w:t>投标工具的下载安装</w:t>
      </w:r>
    </w:p>
    <w:p w:rsidR="00BB648B" w:rsidRDefault="00380D42">
      <w:r>
        <w:rPr>
          <w:rFonts w:hint="eastAsia"/>
        </w:rPr>
        <w:t>在兰州市公共资源交易中心网站右侧政府采购电子化进入进行下载安装“</w:t>
      </w:r>
      <w:r>
        <w:t>新点投标文件制作软件（</w:t>
      </w:r>
      <w:r>
        <w:rPr>
          <w:rFonts w:hint="eastAsia"/>
        </w:rPr>
        <w:t>兰州</w:t>
      </w:r>
      <w:r>
        <w:t>版）</w:t>
      </w:r>
      <w:r>
        <w:rPr>
          <w:rFonts w:hint="eastAsia"/>
        </w:rPr>
        <w:t>”</w:t>
      </w:r>
    </w:p>
    <w:p w:rsidR="00BB648B" w:rsidRDefault="00380D42">
      <w:r>
        <w:rPr>
          <w:rFonts w:hint="eastAsia"/>
        </w:rPr>
        <w:t>注：尽量使用默认安装</w:t>
      </w:r>
    </w:p>
    <w:p w:rsidR="00BB648B" w:rsidRDefault="00380D42">
      <w:r>
        <w:rPr>
          <w:noProof/>
        </w:rPr>
        <w:drawing>
          <wp:inline distT="0" distB="0" distL="114300" distR="114300">
            <wp:extent cx="5269865" cy="2269490"/>
            <wp:effectExtent l="0" t="0" r="6985" b="1651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5"/>
                    <a:stretch>
                      <a:fillRect/>
                    </a:stretch>
                  </pic:blipFill>
                  <pic:spPr>
                    <a:xfrm>
                      <a:off x="0" y="0"/>
                      <a:ext cx="5269865" cy="2269490"/>
                    </a:xfrm>
                    <a:prstGeom prst="rect">
                      <a:avLst/>
                    </a:prstGeom>
                    <a:noFill/>
                    <a:ln>
                      <a:noFill/>
                    </a:ln>
                  </pic:spPr>
                </pic:pic>
              </a:graphicData>
            </a:graphic>
          </wp:inline>
        </w:drawing>
      </w:r>
    </w:p>
    <w:p w:rsidR="00BB648B" w:rsidRDefault="00380D42">
      <w:r>
        <w:rPr>
          <w:rFonts w:hint="eastAsia"/>
        </w:rPr>
        <w:t>链接地址：</w:t>
      </w:r>
    </w:p>
    <w:p w:rsidR="00BB648B" w:rsidRDefault="00380D42">
      <w:r>
        <w:rPr>
          <w:szCs w:val="21"/>
        </w:rPr>
        <w:t>http://lzggzyjy.lanzhou.gov.cn/fwzn/003003/20200512/aac3d755-c58c-4124-868c-0c67daae15d1.html</w:t>
      </w:r>
    </w:p>
    <w:p w:rsidR="00BB648B" w:rsidRDefault="00380D42">
      <w:r>
        <w:rPr>
          <w:noProof/>
        </w:rPr>
        <w:lastRenderedPageBreak/>
        <w:drawing>
          <wp:inline distT="0" distB="0" distL="114300" distR="114300">
            <wp:extent cx="5264150" cy="2212340"/>
            <wp:effectExtent l="0" t="0" r="12700" b="1651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6"/>
                    <a:stretch>
                      <a:fillRect/>
                    </a:stretch>
                  </pic:blipFill>
                  <pic:spPr>
                    <a:xfrm>
                      <a:off x="0" y="0"/>
                      <a:ext cx="5264150" cy="2212340"/>
                    </a:xfrm>
                    <a:prstGeom prst="rect">
                      <a:avLst/>
                    </a:prstGeom>
                    <a:noFill/>
                    <a:ln>
                      <a:noFill/>
                    </a:ln>
                  </pic:spPr>
                </pic:pic>
              </a:graphicData>
            </a:graphic>
          </wp:inline>
        </w:drawing>
      </w:r>
    </w:p>
    <w:p w:rsidR="00BB648B" w:rsidRDefault="00380D42">
      <w:r>
        <w:rPr>
          <w:rFonts w:hint="eastAsia"/>
        </w:rPr>
        <w:t>“电子投标文件编制子系统”是供投标用户使用的，用于制作电子版投标文件的一套系统软件。主要功能包括：</w:t>
      </w:r>
    </w:p>
    <w:p w:rsidR="00BB648B" w:rsidRDefault="00380D42" w:rsidP="00380D42">
      <w:pPr>
        <w:numPr>
          <w:ilvl w:val="0"/>
          <w:numId w:val="3"/>
        </w:numPr>
        <w:ind w:firstLine="420"/>
      </w:pPr>
      <w:r>
        <w:rPr>
          <w:rFonts w:hint="eastAsia"/>
        </w:rPr>
        <w:t>商务标导入；</w:t>
      </w:r>
    </w:p>
    <w:p w:rsidR="00BB648B" w:rsidRDefault="00380D42" w:rsidP="00380D42">
      <w:pPr>
        <w:numPr>
          <w:ilvl w:val="0"/>
          <w:numId w:val="3"/>
        </w:numPr>
        <w:ind w:firstLine="420"/>
      </w:pPr>
      <w:r>
        <w:rPr>
          <w:rFonts w:hint="eastAsia"/>
        </w:rPr>
        <w:t>技术标导入；</w:t>
      </w:r>
    </w:p>
    <w:p w:rsidR="00BB648B" w:rsidRDefault="00380D42" w:rsidP="00380D42">
      <w:pPr>
        <w:numPr>
          <w:ilvl w:val="0"/>
          <w:numId w:val="3"/>
        </w:numPr>
        <w:ind w:firstLine="420"/>
      </w:pPr>
      <w:r>
        <w:rPr>
          <w:rFonts w:hint="eastAsia"/>
        </w:rPr>
        <w:t>综合</w:t>
      </w:r>
      <w:proofErr w:type="gramStart"/>
      <w:r>
        <w:rPr>
          <w:rFonts w:hint="eastAsia"/>
        </w:rPr>
        <w:t>标电子</w:t>
      </w:r>
      <w:proofErr w:type="gramEnd"/>
      <w:r>
        <w:rPr>
          <w:rFonts w:hint="eastAsia"/>
        </w:rPr>
        <w:t>标书制作；</w:t>
      </w:r>
    </w:p>
    <w:p w:rsidR="00BB648B" w:rsidRDefault="00380D42" w:rsidP="00380D42">
      <w:pPr>
        <w:numPr>
          <w:ilvl w:val="0"/>
          <w:numId w:val="3"/>
        </w:numPr>
        <w:ind w:firstLine="420"/>
      </w:pPr>
      <w:r>
        <w:rPr>
          <w:rFonts w:hint="eastAsia"/>
        </w:rPr>
        <w:t>电子投标文件签章及生成。</w:t>
      </w:r>
    </w:p>
    <w:p w:rsidR="00BB648B" w:rsidRDefault="00380D42">
      <w:pPr>
        <w:ind w:firstLineChars="0" w:firstLine="0"/>
      </w:pPr>
      <w:r>
        <w:rPr>
          <w:rFonts w:hint="eastAsia"/>
        </w:rPr>
        <w:t>（</w:t>
      </w:r>
      <w:r>
        <w:rPr>
          <w:rFonts w:hint="eastAsia"/>
        </w:rPr>
        <w:t>3</w:t>
      </w:r>
      <w:r>
        <w:rPr>
          <w:rFonts w:hint="eastAsia"/>
        </w:rPr>
        <w:t>）</w:t>
      </w:r>
      <w:r>
        <w:rPr>
          <w:rFonts w:hint="eastAsia"/>
        </w:rPr>
        <w:t>投标文件的制作</w:t>
      </w:r>
    </w:p>
    <w:p w:rsidR="00BB648B" w:rsidRDefault="00380D42">
      <w:r>
        <w:rPr>
          <w:rFonts w:hint="eastAsia"/>
        </w:rPr>
        <w:t>打开投标工具，新建工程添加“招标文件”制作对应的投标文件。</w:t>
      </w:r>
    </w:p>
    <w:p w:rsidR="00BB648B" w:rsidRDefault="00380D42">
      <w:r>
        <w:rPr>
          <w:rFonts w:hint="eastAsia"/>
        </w:rPr>
        <w:t>浏览招标文件，查看招标文件内容，根据招标文件制作投标文件</w:t>
      </w:r>
      <w:r>
        <w:rPr>
          <w:rFonts w:hint="eastAsia"/>
        </w:rPr>
        <w:t>。</w:t>
      </w:r>
    </w:p>
    <w:p w:rsidR="00BB648B" w:rsidRDefault="00380D42">
      <w:r>
        <w:rPr>
          <w:noProof/>
        </w:rPr>
        <w:drawing>
          <wp:inline distT="0" distB="0" distL="114300" distR="114300">
            <wp:extent cx="5267325" cy="2787650"/>
            <wp:effectExtent l="0" t="0" r="9525" b="1270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27"/>
                    <a:stretch>
                      <a:fillRect/>
                    </a:stretch>
                  </pic:blipFill>
                  <pic:spPr>
                    <a:xfrm>
                      <a:off x="0" y="0"/>
                      <a:ext cx="5267325" cy="2787650"/>
                    </a:xfrm>
                    <a:prstGeom prst="rect">
                      <a:avLst/>
                    </a:prstGeom>
                    <a:noFill/>
                    <a:ln w="9525">
                      <a:noFill/>
                    </a:ln>
                  </pic:spPr>
                </pic:pic>
              </a:graphicData>
            </a:graphic>
          </wp:inline>
        </w:drawing>
      </w:r>
    </w:p>
    <w:p w:rsidR="00BB648B" w:rsidRDefault="00380D42">
      <w:r>
        <w:rPr>
          <w:rFonts w:hint="eastAsia"/>
        </w:rPr>
        <w:t>制作投标文件，根据招标文件设定的投标文件组成填写或导入投标文件详细内容</w:t>
      </w:r>
      <w:r>
        <w:rPr>
          <w:rFonts w:hint="eastAsia"/>
        </w:rPr>
        <w:t>，</w:t>
      </w:r>
      <w:r>
        <w:rPr>
          <w:rFonts w:hint="eastAsia"/>
        </w:rPr>
        <w:t>投标人按左侧目录进行导入投标文件盖章扫描件。</w:t>
      </w:r>
    </w:p>
    <w:p w:rsidR="00BB648B" w:rsidRDefault="00380D42">
      <w:r>
        <w:rPr>
          <w:noProof/>
        </w:rPr>
        <w:lastRenderedPageBreak/>
        <w:drawing>
          <wp:inline distT="0" distB="0" distL="114300" distR="114300">
            <wp:extent cx="5269230" cy="2796540"/>
            <wp:effectExtent l="0" t="0" r="7620" b="381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8"/>
                    <a:stretch>
                      <a:fillRect/>
                    </a:stretch>
                  </pic:blipFill>
                  <pic:spPr>
                    <a:xfrm>
                      <a:off x="0" y="0"/>
                      <a:ext cx="5269230" cy="2796540"/>
                    </a:xfrm>
                    <a:prstGeom prst="rect">
                      <a:avLst/>
                    </a:prstGeom>
                    <a:noFill/>
                    <a:ln>
                      <a:noFill/>
                    </a:ln>
                  </pic:spPr>
                </pic:pic>
              </a:graphicData>
            </a:graphic>
          </wp:inline>
        </w:drawing>
      </w:r>
    </w:p>
    <w:p w:rsidR="00BB648B" w:rsidRDefault="00380D42">
      <w:r>
        <w:rPr>
          <w:rFonts w:hint="eastAsia"/>
        </w:rPr>
        <w:t>报价一览表进行在线编辑填写完成</w:t>
      </w:r>
      <w:r>
        <w:rPr>
          <w:rFonts w:hint="eastAsia"/>
        </w:rPr>
        <w:t>：</w:t>
      </w:r>
    </w:p>
    <w:p w:rsidR="00BB648B" w:rsidRDefault="00380D42">
      <w:r>
        <w:rPr>
          <w:noProof/>
        </w:rPr>
        <w:drawing>
          <wp:inline distT="0" distB="0" distL="114300" distR="114300">
            <wp:extent cx="5271135" cy="2714625"/>
            <wp:effectExtent l="0" t="0" r="5715" b="952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29"/>
                    <a:stretch>
                      <a:fillRect/>
                    </a:stretch>
                  </pic:blipFill>
                  <pic:spPr>
                    <a:xfrm>
                      <a:off x="0" y="0"/>
                      <a:ext cx="5271135" cy="2714625"/>
                    </a:xfrm>
                    <a:prstGeom prst="rect">
                      <a:avLst/>
                    </a:prstGeom>
                    <a:noFill/>
                    <a:ln>
                      <a:noFill/>
                    </a:ln>
                  </pic:spPr>
                </pic:pic>
              </a:graphicData>
            </a:graphic>
          </wp:inline>
        </w:drawing>
      </w:r>
    </w:p>
    <w:p w:rsidR="00BB648B" w:rsidRDefault="00380D42">
      <w:r>
        <w:rPr>
          <w:rFonts w:hint="eastAsia"/>
        </w:rPr>
        <w:t>生成投标文件，包含批量转换为</w:t>
      </w:r>
      <w:proofErr w:type="spellStart"/>
      <w:r>
        <w:rPr>
          <w:rFonts w:hint="eastAsia"/>
        </w:rPr>
        <w:t>pdf</w:t>
      </w:r>
      <w:proofErr w:type="spellEnd"/>
      <w:r>
        <w:rPr>
          <w:rFonts w:hint="eastAsia"/>
        </w:rPr>
        <w:t>，</w:t>
      </w:r>
      <w:r>
        <w:rPr>
          <w:rFonts w:hint="eastAsia"/>
        </w:rPr>
        <w:t>预览标书</w:t>
      </w:r>
      <w:r>
        <w:rPr>
          <w:rFonts w:hint="eastAsia"/>
        </w:rPr>
        <w:t>，</w:t>
      </w:r>
      <w:r>
        <w:rPr>
          <w:rFonts w:hint="eastAsia"/>
        </w:rPr>
        <w:t>生成标书</w:t>
      </w:r>
      <w:r>
        <w:rPr>
          <w:rFonts w:hint="eastAsia"/>
        </w:rPr>
        <w:t>等，同时生成加密投标文件和非加密投标文件，文件生成后由投标人将加密文件上传到系统，为开评标环节做准备；</w:t>
      </w:r>
    </w:p>
    <w:p w:rsidR="00BB648B" w:rsidRDefault="00380D42">
      <w:r>
        <w:rPr>
          <w:noProof/>
        </w:rPr>
        <w:lastRenderedPageBreak/>
        <w:drawing>
          <wp:inline distT="0" distB="0" distL="114300" distR="114300">
            <wp:extent cx="5272405" cy="2616835"/>
            <wp:effectExtent l="0" t="0" r="4445" b="1206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30"/>
                    <a:stretch>
                      <a:fillRect/>
                    </a:stretch>
                  </pic:blipFill>
                  <pic:spPr>
                    <a:xfrm>
                      <a:off x="0" y="0"/>
                      <a:ext cx="5272405" cy="2616835"/>
                    </a:xfrm>
                    <a:prstGeom prst="rect">
                      <a:avLst/>
                    </a:prstGeom>
                    <a:noFill/>
                    <a:ln>
                      <a:noFill/>
                    </a:ln>
                  </pic:spPr>
                </pic:pic>
              </a:graphicData>
            </a:graphic>
          </wp:inline>
        </w:drawing>
      </w:r>
    </w:p>
    <w:p w:rsidR="00BB648B" w:rsidRDefault="00380D42">
      <w:r>
        <w:rPr>
          <w:rFonts w:hint="eastAsia"/>
        </w:rPr>
        <w:t>生成标书</w:t>
      </w:r>
      <w:r>
        <w:rPr>
          <w:rFonts w:hint="eastAsia"/>
        </w:rPr>
        <w:t>-</w:t>
      </w:r>
      <w:r>
        <w:rPr>
          <w:rFonts w:hint="eastAsia"/>
        </w:rPr>
        <w:t>填写投标报价</w:t>
      </w:r>
    </w:p>
    <w:p w:rsidR="00BB648B" w:rsidRDefault="00380D42">
      <w:r>
        <w:rPr>
          <w:noProof/>
        </w:rPr>
        <w:drawing>
          <wp:inline distT="0" distB="0" distL="114300" distR="114300">
            <wp:extent cx="5273675" cy="2252980"/>
            <wp:effectExtent l="0" t="0" r="3175" b="1397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31"/>
                    <a:stretch>
                      <a:fillRect/>
                    </a:stretch>
                  </pic:blipFill>
                  <pic:spPr>
                    <a:xfrm>
                      <a:off x="0" y="0"/>
                      <a:ext cx="5273675" cy="2252980"/>
                    </a:xfrm>
                    <a:prstGeom prst="rect">
                      <a:avLst/>
                    </a:prstGeom>
                    <a:noFill/>
                    <a:ln>
                      <a:noFill/>
                    </a:ln>
                  </pic:spPr>
                </pic:pic>
              </a:graphicData>
            </a:graphic>
          </wp:inline>
        </w:drawing>
      </w:r>
    </w:p>
    <w:p w:rsidR="00BB648B" w:rsidRDefault="00380D42">
      <w:r>
        <w:rPr>
          <w:rFonts w:hint="eastAsia"/>
        </w:rPr>
        <w:t>由于加密无需使用投标</w:t>
      </w:r>
      <w:proofErr w:type="spellStart"/>
      <w:r>
        <w:rPr>
          <w:rFonts w:hint="eastAsia"/>
        </w:rPr>
        <w:t>ca</w:t>
      </w:r>
      <w:proofErr w:type="spellEnd"/>
      <w:r>
        <w:rPr>
          <w:rFonts w:hint="eastAsia"/>
        </w:rPr>
        <w:t>锁，请拔出电脑插入的相关</w:t>
      </w:r>
      <w:proofErr w:type="spellStart"/>
      <w:r>
        <w:rPr>
          <w:rFonts w:hint="eastAsia"/>
        </w:rPr>
        <w:t>ca</w:t>
      </w:r>
      <w:proofErr w:type="spellEnd"/>
      <w:r>
        <w:rPr>
          <w:rFonts w:hint="eastAsia"/>
        </w:rPr>
        <w:t>锁，输入加密密码进行生成投标文件。密码一定要牢记，开标时用于解密。</w:t>
      </w:r>
    </w:p>
    <w:p w:rsidR="00BB648B" w:rsidRDefault="00380D42">
      <w:r>
        <w:rPr>
          <w:noProof/>
        </w:rPr>
        <w:drawing>
          <wp:inline distT="0" distB="0" distL="114300" distR="114300">
            <wp:extent cx="5267325" cy="2540000"/>
            <wp:effectExtent l="0" t="0" r="9525" b="1270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32"/>
                    <a:stretch>
                      <a:fillRect/>
                    </a:stretch>
                  </pic:blipFill>
                  <pic:spPr>
                    <a:xfrm>
                      <a:off x="0" y="0"/>
                      <a:ext cx="5267325" cy="2540000"/>
                    </a:xfrm>
                    <a:prstGeom prst="rect">
                      <a:avLst/>
                    </a:prstGeom>
                    <a:noFill/>
                    <a:ln>
                      <a:noFill/>
                    </a:ln>
                  </pic:spPr>
                </pic:pic>
              </a:graphicData>
            </a:graphic>
          </wp:inline>
        </w:drawing>
      </w:r>
    </w:p>
    <w:p w:rsidR="00BB648B" w:rsidRDefault="00BB648B"/>
    <w:p w:rsidR="00BB648B" w:rsidRDefault="00380D42">
      <w:r>
        <w:rPr>
          <w:rFonts w:hint="eastAsia"/>
        </w:rPr>
        <w:lastRenderedPageBreak/>
        <w:t>投标文件制作完毕后在业务系统中再上传响应文件模块下上传加密投标文件后等待开标。</w:t>
      </w:r>
    </w:p>
    <w:p w:rsidR="00BB648B" w:rsidRDefault="00380D42">
      <w:r>
        <w:rPr>
          <w:noProof/>
        </w:rPr>
        <w:drawing>
          <wp:inline distT="0" distB="0" distL="114300" distR="114300">
            <wp:extent cx="5269230" cy="2229485"/>
            <wp:effectExtent l="0" t="0" r="7620" b="1841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33"/>
                    <a:stretch>
                      <a:fillRect/>
                    </a:stretch>
                  </pic:blipFill>
                  <pic:spPr>
                    <a:xfrm>
                      <a:off x="0" y="0"/>
                      <a:ext cx="5269230" cy="2229485"/>
                    </a:xfrm>
                    <a:prstGeom prst="rect">
                      <a:avLst/>
                    </a:prstGeom>
                    <a:noFill/>
                    <a:ln>
                      <a:noFill/>
                    </a:ln>
                  </pic:spPr>
                </pic:pic>
              </a:graphicData>
            </a:graphic>
          </wp:inline>
        </w:drawing>
      </w:r>
    </w:p>
    <w:p w:rsidR="00BB648B" w:rsidRDefault="00380D42">
      <w:pPr>
        <w:ind w:leftChars="200" w:left="420" w:firstLineChars="0" w:firstLine="0"/>
      </w:pPr>
      <w:r>
        <w:rPr>
          <w:rFonts w:hint="eastAsia"/>
        </w:rPr>
        <w:t>请在文件上传截止时间之前上传响应文件。</w:t>
      </w:r>
      <w:r>
        <w:rPr>
          <w:rFonts w:hint="eastAsia"/>
        </w:rPr>
        <w:t xml:space="preserve"> </w:t>
      </w:r>
      <w:r>
        <w:rPr>
          <w:noProof/>
        </w:rPr>
        <w:drawing>
          <wp:inline distT="0" distB="0" distL="114300" distR="114300">
            <wp:extent cx="5261610" cy="2223135"/>
            <wp:effectExtent l="0" t="0" r="15240" b="5715"/>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34"/>
                    <a:stretch>
                      <a:fillRect/>
                    </a:stretch>
                  </pic:blipFill>
                  <pic:spPr>
                    <a:xfrm>
                      <a:off x="0" y="0"/>
                      <a:ext cx="5261610" cy="2223135"/>
                    </a:xfrm>
                    <a:prstGeom prst="rect">
                      <a:avLst/>
                    </a:prstGeom>
                    <a:noFill/>
                    <a:ln>
                      <a:noFill/>
                    </a:ln>
                  </pic:spPr>
                </pic:pic>
              </a:graphicData>
            </a:graphic>
          </wp:inline>
        </w:drawing>
      </w:r>
    </w:p>
    <w:p w:rsidR="00BB648B" w:rsidRDefault="00380D42">
      <w:pPr>
        <w:ind w:leftChars="200" w:left="420" w:firstLineChars="0" w:firstLine="0"/>
      </w:pPr>
      <w:r>
        <w:rPr>
          <w:rFonts w:hint="eastAsia"/>
        </w:rPr>
        <w:t>上传完毕后进行投标回执单打印，开标时携带投标回执单进行开标。</w:t>
      </w:r>
    </w:p>
    <w:p w:rsidR="00BB648B" w:rsidRDefault="00380D42">
      <w:pPr>
        <w:ind w:leftChars="200" w:left="420" w:firstLineChars="0" w:firstLine="0"/>
      </w:pPr>
      <w:r>
        <w:rPr>
          <w:noProof/>
        </w:rPr>
        <w:drawing>
          <wp:inline distT="0" distB="0" distL="114300" distR="114300">
            <wp:extent cx="5274310" cy="1911350"/>
            <wp:effectExtent l="0" t="0" r="2540" b="12700"/>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35"/>
                    <a:stretch>
                      <a:fillRect/>
                    </a:stretch>
                  </pic:blipFill>
                  <pic:spPr>
                    <a:xfrm>
                      <a:off x="0" y="0"/>
                      <a:ext cx="5274310" cy="1911350"/>
                    </a:xfrm>
                    <a:prstGeom prst="rect">
                      <a:avLst/>
                    </a:prstGeom>
                    <a:noFill/>
                    <a:ln>
                      <a:noFill/>
                    </a:ln>
                  </pic:spPr>
                </pic:pic>
              </a:graphicData>
            </a:graphic>
          </wp:inline>
        </w:drawing>
      </w:r>
    </w:p>
    <w:p w:rsidR="00BB648B" w:rsidRDefault="00BB648B">
      <w:pPr>
        <w:ind w:firstLineChars="0" w:firstLine="0"/>
        <w:jc w:val="both"/>
        <w:rPr>
          <w:b/>
          <w:bCs/>
          <w:color w:val="FF0000"/>
        </w:rPr>
      </w:pPr>
    </w:p>
    <w:p w:rsidR="00BB648B" w:rsidRDefault="00BB648B">
      <w:pPr>
        <w:ind w:firstLineChars="0" w:firstLine="0"/>
        <w:jc w:val="both"/>
        <w:rPr>
          <w:b/>
          <w:bCs/>
        </w:rPr>
      </w:pPr>
    </w:p>
    <w:sectPr w:rsidR="00BB648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186CD2"/>
    <w:multiLevelType w:val="singleLevel"/>
    <w:tmpl w:val="ED186CD2"/>
    <w:lvl w:ilvl="0">
      <w:start w:val="1"/>
      <w:numFmt w:val="decimal"/>
      <w:suff w:val="nothing"/>
      <w:lvlText w:val="%1、"/>
      <w:lvlJc w:val="left"/>
    </w:lvl>
  </w:abstractNum>
  <w:abstractNum w:abstractNumId="1">
    <w:nsid w:val="357C226F"/>
    <w:multiLevelType w:val="multilevel"/>
    <w:tmpl w:val="357C226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5C4C21CA"/>
    <w:multiLevelType w:val="multilevel"/>
    <w:tmpl w:val="5C4C21CA"/>
    <w:lvl w:ilvl="0">
      <w:start w:val="1"/>
      <w:numFmt w:val="chineseCountingThousand"/>
      <w:pStyle w:val="1"/>
      <w:lvlText w:val="%1、"/>
      <w:lvlJc w:val="left"/>
      <w:pPr>
        <w:ind w:left="0" w:firstLine="0"/>
      </w:pPr>
      <w:rPr>
        <w:rFonts w:hint="eastAsia"/>
        <w:b/>
        <w:lang w:val="en-US"/>
      </w:rPr>
    </w:lvl>
    <w:lvl w:ilvl="1">
      <w:start w:val="1"/>
      <w:numFmt w:val="decimal"/>
      <w:pStyle w:val="2"/>
      <w:isLgl/>
      <w:lvlText w:val="%1.%2、"/>
      <w:lvlJc w:val="left"/>
      <w:pPr>
        <w:ind w:left="142" w:firstLine="0"/>
      </w:pPr>
      <w:rPr>
        <w:rFonts w:hint="eastAsia"/>
        <w:b/>
        <w:color w:val="auto"/>
        <w:sz w:val="30"/>
        <w:szCs w:val="30"/>
      </w:rPr>
    </w:lvl>
    <w:lvl w:ilvl="2">
      <w:start w:val="1"/>
      <w:numFmt w:val="decimal"/>
      <w:pStyle w:val="3"/>
      <w:isLgl/>
      <w:lvlText w:val="%1.%2.%3、"/>
      <w:lvlJc w:val="left"/>
      <w:pPr>
        <w:ind w:left="142" w:firstLine="0"/>
      </w:pPr>
      <w:rPr>
        <w:rFonts w:hint="eastAsia"/>
        <w:b/>
        <w:i w:val="0"/>
      </w:rPr>
    </w:lvl>
    <w:lvl w:ilvl="3">
      <w:start w:val="1"/>
      <w:numFmt w:val="decimal"/>
      <w:isLgl/>
      <w:lvlText w:val="%1.%2.%3.%4、"/>
      <w:lvlJc w:val="left"/>
      <w:pPr>
        <w:ind w:left="0" w:firstLine="0"/>
      </w:pPr>
      <w:rPr>
        <w:rFonts w:ascii="Times New Roman" w:hAnsi="Times New Roman" w:cs="Times New Roman" w:hint="eastAsia"/>
        <w:b w:val="0"/>
        <w:bCs w:val="0"/>
        <w:i w:val="0"/>
        <w:iCs w:val="0"/>
        <w:caps w:val="0"/>
        <w:smallCaps w:val="0"/>
        <w:strike w:val="0"/>
        <w:dstrike w:val="0"/>
        <w:snapToGrid w:val="0"/>
        <w:color w:val="000000"/>
        <w:spacing w:val="0"/>
        <w:w w:val="0"/>
        <w:kern w:val="0"/>
        <w:position w:val="0"/>
        <w:szCs w:val="16"/>
        <w:u w:val="none"/>
      </w:rPr>
    </w:lvl>
    <w:lvl w:ilvl="4">
      <w:start w:val="1"/>
      <w:numFmt w:val="decimal"/>
      <w:isLgl/>
      <w:lvlText w:val="%1.%2.%3.%4.%5、"/>
      <w:lvlJc w:val="left"/>
      <w:pPr>
        <w:ind w:left="977" w:hanging="1008"/>
      </w:pPr>
      <w:rPr>
        <w:rFonts w:hint="eastAsia"/>
      </w:rPr>
    </w:lvl>
    <w:lvl w:ilvl="5">
      <w:start w:val="1"/>
      <w:numFmt w:val="decimal"/>
      <w:isLgl/>
      <w:lvlText w:val="%1.%2.%3.%4.%5.%6、"/>
      <w:lvlJc w:val="left"/>
      <w:pPr>
        <w:ind w:left="1121" w:hanging="1152"/>
      </w:pPr>
      <w:rPr>
        <w:rFonts w:hint="eastAsia"/>
      </w:rPr>
    </w:lvl>
    <w:lvl w:ilvl="6">
      <w:start w:val="1"/>
      <w:numFmt w:val="decimal"/>
      <w:lvlText w:val="%1.%2.%3.%4.%5.%6.%7"/>
      <w:lvlJc w:val="left"/>
      <w:pPr>
        <w:ind w:left="1265" w:hanging="1296"/>
      </w:pPr>
      <w:rPr>
        <w:rFonts w:hint="eastAsia"/>
      </w:rPr>
    </w:lvl>
    <w:lvl w:ilvl="7">
      <w:start w:val="1"/>
      <w:numFmt w:val="decimal"/>
      <w:lvlText w:val="%1.%2.%3.%4.%5.%6.%7.%8"/>
      <w:lvlJc w:val="left"/>
      <w:pPr>
        <w:ind w:left="1409" w:hanging="1440"/>
      </w:pPr>
      <w:rPr>
        <w:rFonts w:hint="eastAsia"/>
      </w:rPr>
    </w:lvl>
    <w:lvl w:ilvl="8">
      <w:start w:val="1"/>
      <w:numFmt w:val="decimal"/>
      <w:lvlText w:val="%1.%2.%3.%4.%5.%6.%7.%8.%9"/>
      <w:lvlJc w:val="left"/>
      <w:pPr>
        <w:ind w:left="1553" w:hanging="1584"/>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D95871"/>
    <w:rsid w:val="00380D42"/>
    <w:rsid w:val="00AB13BF"/>
    <w:rsid w:val="00BB648B"/>
    <w:rsid w:val="01F54271"/>
    <w:rsid w:val="01F776A1"/>
    <w:rsid w:val="033565C6"/>
    <w:rsid w:val="03644376"/>
    <w:rsid w:val="06E8097E"/>
    <w:rsid w:val="070D792C"/>
    <w:rsid w:val="07E0311E"/>
    <w:rsid w:val="07F03E80"/>
    <w:rsid w:val="09593AFB"/>
    <w:rsid w:val="0B1E32F7"/>
    <w:rsid w:val="0CF3666A"/>
    <w:rsid w:val="0CFF6981"/>
    <w:rsid w:val="0D232403"/>
    <w:rsid w:val="0D730A92"/>
    <w:rsid w:val="0DE9271F"/>
    <w:rsid w:val="100B207C"/>
    <w:rsid w:val="10BA135D"/>
    <w:rsid w:val="11845221"/>
    <w:rsid w:val="17112A6B"/>
    <w:rsid w:val="171C32A3"/>
    <w:rsid w:val="1C0E2DCD"/>
    <w:rsid w:val="1C3C2894"/>
    <w:rsid w:val="1DD204EE"/>
    <w:rsid w:val="1FED7478"/>
    <w:rsid w:val="21294C62"/>
    <w:rsid w:val="21324490"/>
    <w:rsid w:val="222F0F34"/>
    <w:rsid w:val="2252485A"/>
    <w:rsid w:val="227C62A0"/>
    <w:rsid w:val="24474085"/>
    <w:rsid w:val="24565AF8"/>
    <w:rsid w:val="268F77E3"/>
    <w:rsid w:val="28471BF1"/>
    <w:rsid w:val="29492CBC"/>
    <w:rsid w:val="2A826783"/>
    <w:rsid w:val="2B024972"/>
    <w:rsid w:val="2BF963B4"/>
    <w:rsid w:val="308A6C5D"/>
    <w:rsid w:val="31E9540D"/>
    <w:rsid w:val="337626F7"/>
    <w:rsid w:val="357B5011"/>
    <w:rsid w:val="35BC304C"/>
    <w:rsid w:val="35FC4300"/>
    <w:rsid w:val="388C5439"/>
    <w:rsid w:val="38CC78A8"/>
    <w:rsid w:val="3A012051"/>
    <w:rsid w:val="3A3A2713"/>
    <w:rsid w:val="3B047498"/>
    <w:rsid w:val="3C1725AE"/>
    <w:rsid w:val="3C242D75"/>
    <w:rsid w:val="3C9F65EA"/>
    <w:rsid w:val="3CB643E6"/>
    <w:rsid w:val="3D9F3B48"/>
    <w:rsid w:val="3DC729F7"/>
    <w:rsid w:val="3DE46FEC"/>
    <w:rsid w:val="3E4E0E0E"/>
    <w:rsid w:val="3EF30D9E"/>
    <w:rsid w:val="3FB0415B"/>
    <w:rsid w:val="402F0AD6"/>
    <w:rsid w:val="40592192"/>
    <w:rsid w:val="405E1A16"/>
    <w:rsid w:val="415C04A3"/>
    <w:rsid w:val="41943FF5"/>
    <w:rsid w:val="43A73A1E"/>
    <w:rsid w:val="44260B7A"/>
    <w:rsid w:val="44DC7547"/>
    <w:rsid w:val="452E69CB"/>
    <w:rsid w:val="454D1460"/>
    <w:rsid w:val="466244D3"/>
    <w:rsid w:val="46B81AF8"/>
    <w:rsid w:val="46EF7FFA"/>
    <w:rsid w:val="4716400A"/>
    <w:rsid w:val="47A5367B"/>
    <w:rsid w:val="47A82D10"/>
    <w:rsid w:val="47F345D3"/>
    <w:rsid w:val="48F0074E"/>
    <w:rsid w:val="49543848"/>
    <w:rsid w:val="4B4E77EE"/>
    <w:rsid w:val="4C1B1460"/>
    <w:rsid w:val="4CE17013"/>
    <w:rsid w:val="4DCC2C6E"/>
    <w:rsid w:val="4E012755"/>
    <w:rsid w:val="51740EBF"/>
    <w:rsid w:val="519D7C8B"/>
    <w:rsid w:val="528D3110"/>
    <w:rsid w:val="54196DED"/>
    <w:rsid w:val="551D2820"/>
    <w:rsid w:val="563D709D"/>
    <w:rsid w:val="58D95871"/>
    <w:rsid w:val="59D938AF"/>
    <w:rsid w:val="5A155F4A"/>
    <w:rsid w:val="5BF01349"/>
    <w:rsid w:val="5BFF0FEE"/>
    <w:rsid w:val="5C6776E0"/>
    <w:rsid w:val="5E5E2136"/>
    <w:rsid w:val="5E831989"/>
    <w:rsid w:val="5EAC6288"/>
    <w:rsid w:val="5F194EB3"/>
    <w:rsid w:val="5F9B4626"/>
    <w:rsid w:val="611213A0"/>
    <w:rsid w:val="61B523AE"/>
    <w:rsid w:val="61CF388E"/>
    <w:rsid w:val="62C85560"/>
    <w:rsid w:val="62CF375F"/>
    <w:rsid w:val="640E582E"/>
    <w:rsid w:val="65C56913"/>
    <w:rsid w:val="6AE67412"/>
    <w:rsid w:val="6C7D2D55"/>
    <w:rsid w:val="6CB23B65"/>
    <w:rsid w:val="6D6C4732"/>
    <w:rsid w:val="6DB13A6B"/>
    <w:rsid w:val="6E477FC4"/>
    <w:rsid w:val="6EEC7176"/>
    <w:rsid w:val="704C16C2"/>
    <w:rsid w:val="71455EBC"/>
    <w:rsid w:val="733E3356"/>
    <w:rsid w:val="73DD04AE"/>
    <w:rsid w:val="778E2125"/>
    <w:rsid w:val="779B64C3"/>
    <w:rsid w:val="7898055D"/>
    <w:rsid w:val="78E1524B"/>
    <w:rsid w:val="7BBD758B"/>
    <w:rsid w:val="7D05529D"/>
    <w:rsid w:val="7E834D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Chars="200" w:firstLine="420"/>
    </w:pPr>
    <w:rPr>
      <w:kern w:val="2"/>
      <w:sz w:val="21"/>
      <w:szCs w:val="24"/>
    </w:rPr>
  </w:style>
  <w:style w:type="paragraph" w:styleId="1">
    <w:name w:val="heading 1"/>
    <w:basedOn w:val="a"/>
    <w:next w:val="a"/>
    <w:qFormat/>
    <w:pPr>
      <w:keepNext/>
      <w:keepLines/>
      <w:numPr>
        <w:numId w:val="1"/>
      </w:numPr>
      <w:tabs>
        <w:tab w:val="left" w:pos="425"/>
      </w:tabs>
      <w:spacing w:before="120" w:after="120"/>
      <w:ind w:firstLineChars="0"/>
      <w:jc w:val="both"/>
      <w:outlineLvl w:val="0"/>
    </w:pPr>
    <w:rPr>
      <w:b/>
      <w:bCs/>
      <w:kern w:val="44"/>
      <w:sz w:val="32"/>
      <w:szCs w:val="28"/>
    </w:rPr>
  </w:style>
  <w:style w:type="paragraph" w:styleId="2">
    <w:name w:val="heading 2"/>
    <w:basedOn w:val="a"/>
    <w:next w:val="a"/>
    <w:semiHidden/>
    <w:unhideWhenUsed/>
    <w:qFormat/>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qFormat/>
    <w:pPr>
      <w:keepNext/>
      <w:keepLines/>
      <w:numPr>
        <w:ilvl w:val="2"/>
        <w:numId w:val="1"/>
      </w:numPr>
      <w:tabs>
        <w:tab w:val="left" w:pos="567"/>
      </w:tabs>
      <w:spacing w:before="120" w:after="120"/>
      <w:ind w:firstLineChars="0"/>
      <w:jc w:val="both"/>
      <w:outlineLvl w:val="2"/>
    </w:pPr>
    <w:rPr>
      <w:b/>
      <w:bCs/>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qFormat/>
    <w:rPr>
      <w:color w:val="0000FF"/>
      <w:u w:val="single"/>
    </w:rPr>
  </w:style>
  <w:style w:type="paragraph" w:customStyle="1" w:styleId="10">
    <w:name w:val="1"/>
    <w:basedOn w:val="a"/>
    <w:qFormat/>
    <w:pPr>
      <w:ind w:firstLineChars="0" w:firstLine="0"/>
    </w:pPr>
  </w:style>
  <w:style w:type="paragraph" w:customStyle="1" w:styleId="IndentNormal">
    <w:name w:val="Indent Normal"/>
    <w:basedOn w:val="a"/>
    <w:qFormat/>
    <w:pPr>
      <w:ind w:firstLineChars="150" w:firstLine="150"/>
    </w:pPr>
    <w:rPr>
      <w:sz w:val="24"/>
    </w:rPr>
  </w:style>
  <w:style w:type="paragraph" w:customStyle="1" w:styleId="20">
    <w:name w:val="列出段落2"/>
    <w:basedOn w:val="a"/>
    <w:uiPriority w:val="34"/>
    <w:qFormat/>
    <w:pPr>
      <w:spacing w:line="240" w:lineRule="auto"/>
      <w:jc w:val="both"/>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Chars="200" w:firstLine="420"/>
    </w:pPr>
    <w:rPr>
      <w:kern w:val="2"/>
      <w:sz w:val="21"/>
      <w:szCs w:val="24"/>
    </w:rPr>
  </w:style>
  <w:style w:type="paragraph" w:styleId="1">
    <w:name w:val="heading 1"/>
    <w:basedOn w:val="a"/>
    <w:next w:val="a"/>
    <w:qFormat/>
    <w:pPr>
      <w:keepNext/>
      <w:keepLines/>
      <w:numPr>
        <w:numId w:val="1"/>
      </w:numPr>
      <w:tabs>
        <w:tab w:val="left" w:pos="425"/>
      </w:tabs>
      <w:spacing w:before="120" w:after="120"/>
      <w:ind w:firstLineChars="0"/>
      <w:jc w:val="both"/>
      <w:outlineLvl w:val="0"/>
    </w:pPr>
    <w:rPr>
      <w:b/>
      <w:bCs/>
      <w:kern w:val="44"/>
      <w:sz w:val="32"/>
      <w:szCs w:val="28"/>
    </w:rPr>
  </w:style>
  <w:style w:type="paragraph" w:styleId="2">
    <w:name w:val="heading 2"/>
    <w:basedOn w:val="a"/>
    <w:next w:val="a"/>
    <w:semiHidden/>
    <w:unhideWhenUsed/>
    <w:qFormat/>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qFormat/>
    <w:pPr>
      <w:keepNext/>
      <w:keepLines/>
      <w:numPr>
        <w:ilvl w:val="2"/>
        <w:numId w:val="1"/>
      </w:numPr>
      <w:tabs>
        <w:tab w:val="left" w:pos="567"/>
      </w:tabs>
      <w:spacing w:before="120" w:after="120"/>
      <w:ind w:firstLineChars="0"/>
      <w:jc w:val="both"/>
      <w:outlineLvl w:val="2"/>
    </w:pPr>
    <w:rPr>
      <w:b/>
      <w:bCs/>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qFormat/>
    <w:rPr>
      <w:color w:val="0000FF"/>
      <w:u w:val="single"/>
    </w:rPr>
  </w:style>
  <w:style w:type="paragraph" w:customStyle="1" w:styleId="10">
    <w:name w:val="1"/>
    <w:basedOn w:val="a"/>
    <w:qFormat/>
    <w:pPr>
      <w:ind w:firstLineChars="0" w:firstLine="0"/>
    </w:pPr>
  </w:style>
  <w:style w:type="paragraph" w:customStyle="1" w:styleId="IndentNormal">
    <w:name w:val="Indent Normal"/>
    <w:basedOn w:val="a"/>
    <w:qFormat/>
    <w:pPr>
      <w:ind w:firstLineChars="150" w:firstLine="150"/>
    </w:pPr>
    <w:rPr>
      <w:sz w:val="24"/>
    </w:rPr>
  </w:style>
  <w:style w:type="paragraph" w:customStyle="1" w:styleId="20">
    <w:name w:val="列出段落2"/>
    <w:basedOn w:val="a"/>
    <w:uiPriority w:val="34"/>
    <w:qFormat/>
    <w:pPr>
      <w:spacing w:line="240" w:lineRule="auto"/>
      <w:jc w:val="both"/>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307</Words>
  <Characters>1751</Characters>
  <Application>Microsoft Office Word</Application>
  <DocSecurity>0</DocSecurity>
  <Lines>14</Lines>
  <Paragraphs>4</Paragraphs>
  <ScaleCrop>false</ScaleCrop>
  <Company/>
  <LinksUpToDate>false</LinksUpToDate>
  <CharactersWithSpaces>2054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司芮侍书</dc:creator>
  <cp:lastModifiedBy>国泰新点</cp:lastModifiedBy>
  <cp:revision>2</cp:revision>
  <dcterms:created xsi:type="dcterms:W3CDTF">2018-03-13T04:22:00Z</dcterms:created>
  <dcterms:modified xsi:type="dcterms:W3CDTF">2021-06-28T08:08:00Z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FB7EFB6D4CA742E282D813B5DAD53F06</vt:lpwstr>
  </property>
</Properties>
</file>