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FDD" w:rsidRDefault="003F7FDD" w:rsidP="003F7FDD">
      <w:pPr>
        <w:pStyle w:val="10"/>
        <w:rPr>
          <w:b/>
          <w:spacing w:val="-70"/>
          <w:sz w:val="72"/>
          <w:szCs w:val="72"/>
        </w:rPr>
      </w:pPr>
    </w:p>
    <w:p w:rsidR="003F7FDD" w:rsidRDefault="003F7FDD" w:rsidP="003F7FDD">
      <w:pPr>
        <w:ind w:firstLineChars="0" w:firstLine="0"/>
      </w:pPr>
    </w:p>
    <w:p w:rsidR="003F7FDD" w:rsidRDefault="003F7FDD" w:rsidP="003F7FDD">
      <w:pPr>
        <w:ind w:firstLineChars="0" w:firstLine="0"/>
      </w:pPr>
      <w:bookmarkStart w:id="0" w:name="_GoBack"/>
      <w:bookmarkEnd w:id="0"/>
    </w:p>
    <w:p w:rsidR="003F7FDD" w:rsidRDefault="003F7FDD" w:rsidP="003F7FDD">
      <w:pPr>
        <w:ind w:firstLineChars="0" w:firstLine="0"/>
      </w:pPr>
    </w:p>
    <w:p w:rsidR="003F7FDD" w:rsidRDefault="003F7FDD" w:rsidP="003F7FDD">
      <w:pPr>
        <w:ind w:firstLineChars="0" w:firstLine="0"/>
      </w:pPr>
    </w:p>
    <w:p w:rsidR="003F7FDD" w:rsidRDefault="003F7FDD" w:rsidP="003F7FDD">
      <w:pPr>
        <w:ind w:firstLineChars="0" w:firstLine="0"/>
      </w:pPr>
    </w:p>
    <w:p w:rsidR="003F7FDD" w:rsidRDefault="003F7FDD" w:rsidP="003F7FDD">
      <w:pPr>
        <w:ind w:firstLineChars="0" w:firstLine="0"/>
      </w:pPr>
    </w:p>
    <w:p w:rsidR="003F7FDD" w:rsidRDefault="003F7FDD" w:rsidP="003F7FDD">
      <w:pPr>
        <w:ind w:firstLineChars="0" w:firstLine="0"/>
        <w:jc w:val="center"/>
        <w:rPr>
          <w:rFonts w:ascii="黑体" w:eastAsia="黑体"/>
          <w:b/>
          <w:kern w:val="15"/>
          <w:sz w:val="52"/>
          <w:szCs w:val="52"/>
        </w:rPr>
      </w:pPr>
      <w:r>
        <w:rPr>
          <w:rFonts w:ascii="黑体" w:eastAsia="黑体" w:hint="eastAsia"/>
          <w:b/>
          <w:kern w:val="15"/>
          <w:sz w:val="52"/>
          <w:szCs w:val="52"/>
        </w:rPr>
        <w:t>兰州市政府采购电子标</w:t>
      </w:r>
    </w:p>
    <w:p w:rsidR="003F7FDD" w:rsidRDefault="003F7FDD" w:rsidP="003F7FDD">
      <w:pPr>
        <w:ind w:firstLineChars="0" w:firstLine="0"/>
        <w:jc w:val="center"/>
        <w:rPr>
          <w:rFonts w:ascii="黑体" w:eastAsia="黑体"/>
          <w:b/>
          <w:kern w:val="15"/>
          <w:sz w:val="52"/>
          <w:szCs w:val="52"/>
        </w:rPr>
      </w:pPr>
    </w:p>
    <w:p w:rsidR="003F7FDD" w:rsidRDefault="003F7FDD" w:rsidP="003F7FDD">
      <w:pPr>
        <w:ind w:firstLineChars="0" w:firstLine="0"/>
        <w:jc w:val="center"/>
        <w:rPr>
          <w:rFonts w:ascii="黑体" w:eastAsia="黑体"/>
          <w:b/>
          <w:kern w:val="15"/>
          <w:sz w:val="52"/>
          <w:szCs w:val="52"/>
        </w:rPr>
      </w:pPr>
      <w:r>
        <w:rPr>
          <w:rFonts w:ascii="黑体" w:eastAsia="黑体" w:hint="eastAsia"/>
          <w:b/>
          <w:kern w:val="15"/>
          <w:sz w:val="52"/>
          <w:szCs w:val="52"/>
        </w:rPr>
        <w:t>操作手册-投标人</w:t>
      </w:r>
    </w:p>
    <w:p w:rsidR="003F7FDD" w:rsidRDefault="003F7FDD" w:rsidP="003F7FDD">
      <w:pPr>
        <w:ind w:firstLine="1044"/>
        <w:jc w:val="center"/>
        <w:rPr>
          <w:rFonts w:ascii="黑体" w:eastAsia="黑体"/>
          <w:b/>
          <w:kern w:val="15"/>
          <w:sz w:val="52"/>
          <w:szCs w:val="52"/>
        </w:rPr>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pStyle w:val="IndentNormal"/>
        <w:ind w:firstLine="360"/>
      </w:pPr>
    </w:p>
    <w:p w:rsidR="003F7FDD" w:rsidRDefault="003F7FDD" w:rsidP="003F7FDD">
      <w:pPr>
        <w:ind w:firstLineChars="0" w:firstLine="0"/>
      </w:pPr>
    </w:p>
    <w:p w:rsidR="003F7FDD" w:rsidRDefault="003F7FDD" w:rsidP="003F7FDD">
      <w:pPr>
        <w:pStyle w:val="1"/>
      </w:pPr>
      <w:bookmarkStart w:id="1" w:name="_Toc346701609"/>
      <w:bookmarkStart w:id="2" w:name="_Toc346183627"/>
      <w:bookmarkStart w:id="3" w:name="_Toc15619"/>
      <w:bookmarkStart w:id="4" w:name="_Toc404243487"/>
      <w:bookmarkStart w:id="5" w:name="_Toc404765182"/>
      <w:bookmarkStart w:id="6" w:name="_Toc404764406"/>
      <w:bookmarkStart w:id="7" w:name="_Toc405379714"/>
      <w:r>
        <w:lastRenderedPageBreak/>
        <w:t>系统前期准备</w:t>
      </w:r>
      <w:bookmarkEnd w:id="1"/>
      <w:bookmarkEnd w:id="2"/>
      <w:bookmarkEnd w:id="3"/>
      <w:bookmarkEnd w:id="4"/>
      <w:bookmarkEnd w:id="5"/>
      <w:bookmarkEnd w:id="6"/>
    </w:p>
    <w:p w:rsidR="003F7FDD" w:rsidRDefault="003F7FDD" w:rsidP="003F7FDD">
      <w:pPr>
        <w:ind w:firstLineChars="0" w:firstLine="0"/>
        <w:rPr>
          <w:b/>
          <w:bCs/>
          <w:color w:val="FF0000"/>
          <w:sz w:val="24"/>
          <w:szCs w:val="32"/>
        </w:rPr>
      </w:pPr>
      <w:r>
        <w:rPr>
          <w:rFonts w:hint="eastAsia"/>
          <w:b/>
          <w:bCs/>
          <w:color w:val="FF0000"/>
          <w:sz w:val="24"/>
          <w:szCs w:val="32"/>
        </w:rPr>
        <w:t>兰州市公共资源交易中心网站地址：</w:t>
      </w:r>
      <w:r>
        <w:rPr>
          <w:b/>
          <w:bCs/>
          <w:color w:val="FF0000"/>
          <w:sz w:val="24"/>
          <w:szCs w:val="32"/>
        </w:rPr>
        <w:t>http://lzggzyjy.lanzhou.gov.cn/</w:t>
      </w:r>
    </w:p>
    <w:bookmarkEnd w:id="7"/>
    <w:p w:rsidR="003F7FDD" w:rsidRDefault="003F7FDD" w:rsidP="003F7FDD">
      <w:pPr>
        <w:pStyle w:val="1"/>
      </w:pPr>
      <w:r>
        <w:rPr>
          <w:rFonts w:hint="eastAsia"/>
        </w:rPr>
        <w:t>投标流程</w:t>
      </w:r>
    </w:p>
    <w:p w:rsidR="003F7FDD" w:rsidRDefault="003F7FDD" w:rsidP="003F7FDD">
      <w:r>
        <w:rPr>
          <w:rFonts w:hint="eastAsia"/>
        </w:rPr>
        <w:t>招标公告主要用于查看详细公告，网上填写投标信息。</w:t>
      </w:r>
    </w:p>
    <w:p w:rsidR="003F7FDD" w:rsidRDefault="003F7FDD" w:rsidP="003F7FDD">
      <w:pPr>
        <w:pStyle w:val="2"/>
      </w:pPr>
      <w:r>
        <w:rPr>
          <w:rFonts w:hint="eastAsia"/>
        </w:rPr>
        <w:t>网上填写投标信息</w:t>
      </w:r>
    </w:p>
    <w:p w:rsidR="003F7FDD" w:rsidRDefault="003F7FDD" w:rsidP="003F7FDD">
      <w:pPr>
        <w:ind w:firstLine="422"/>
      </w:pPr>
      <w:r>
        <w:rPr>
          <w:b/>
          <w:bCs/>
        </w:rPr>
        <w:t>功能说明：</w:t>
      </w:r>
      <w:r>
        <w:rPr>
          <w:rFonts w:hint="eastAsia"/>
        </w:rPr>
        <w:t>网上填写投标信息</w:t>
      </w:r>
    </w:p>
    <w:p w:rsidR="003F7FDD" w:rsidRDefault="003F7FDD" w:rsidP="003F7FDD">
      <w:pPr>
        <w:ind w:firstLine="422"/>
        <w:rPr>
          <w:b/>
        </w:rPr>
      </w:pPr>
      <w:bookmarkStart w:id="8" w:name="_Toc405379740"/>
      <w:r>
        <w:rPr>
          <w:rFonts w:hint="eastAsia"/>
          <w:b/>
        </w:rPr>
        <w:t>操作步骤：</w:t>
      </w:r>
    </w:p>
    <w:p w:rsidR="003F7FDD" w:rsidRDefault="003F7FDD" w:rsidP="003F7FDD">
      <w:pPr>
        <w:rPr>
          <w:color w:val="000000"/>
        </w:rPr>
      </w:pPr>
      <w:r>
        <w:rPr>
          <w:rFonts w:hint="eastAsia"/>
          <w:color w:val="000000"/>
        </w:rPr>
        <w:t>1.</w:t>
      </w:r>
      <w:r>
        <w:rPr>
          <w:rFonts w:hint="eastAsia"/>
          <w:color w:val="000000"/>
        </w:rPr>
        <w:t>登录系统后选择政府采购点击“我要投标”，选择相应的业务菜单，选择需要投标的标段，点击投标确认完善投标信息。</w:t>
      </w:r>
    </w:p>
    <w:p w:rsidR="003F7FDD" w:rsidRDefault="003F7FDD" w:rsidP="003F7FDD">
      <w:pPr>
        <w:ind w:firstLineChars="0" w:firstLine="0"/>
      </w:pPr>
      <w:r>
        <w:rPr>
          <w:noProof/>
        </w:rPr>
        <w:drawing>
          <wp:inline distT="0" distB="0" distL="114300" distR="114300" wp14:anchorId="3686F1CA" wp14:editId="71F6B31D">
            <wp:extent cx="5269230" cy="2249170"/>
            <wp:effectExtent l="0" t="0" r="7620" b="177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5269230" cy="2249170"/>
                    </a:xfrm>
                    <a:prstGeom prst="rect">
                      <a:avLst/>
                    </a:prstGeom>
                    <a:noFill/>
                    <a:ln>
                      <a:noFill/>
                    </a:ln>
                  </pic:spPr>
                </pic:pic>
              </a:graphicData>
            </a:graphic>
          </wp:inline>
        </w:drawing>
      </w:r>
    </w:p>
    <w:p w:rsidR="003F7FDD" w:rsidRDefault="003F7FDD" w:rsidP="003F7FDD">
      <w:pPr>
        <w:ind w:firstLineChars="0" w:firstLine="0"/>
      </w:pPr>
      <w:r>
        <w:rPr>
          <w:rFonts w:hint="eastAsia"/>
        </w:rPr>
        <w:t xml:space="preserve">   2.</w:t>
      </w:r>
      <w:r>
        <w:rPr>
          <w:rFonts w:hint="eastAsia"/>
        </w:rPr>
        <w:t>基本信息填写完成后点击“我要投标”即可完成项目投标。</w:t>
      </w:r>
    </w:p>
    <w:p w:rsidR="003F7FDD" w:rsidRDefault="003F7FDD" w:rsidP="003F7FDD">
      <w:pPr>
        <w:ind w:firstLineChars="0" w:firstLine="0"/>
        <w:rPr>
          <w:color w:val="FF0000"/>
        </w:rPr>
      </w:pPr>
      <w:r>
        <w:rPr>
          <w:noProof/>
        </w:rPr>
        <w:drawing>
          <wp:inline distT="0" distB="0" distL="114300" distR="114300" wp14:anchorId="20424C7C" wp14:editId="2A7CE892">
            <wp:extent cx="5269230" cy="2204085"/>
            <wp:effectExtent l="0" t="0" r="7620" b="57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9"/>
                    <a:stretch>
                      <a:fillRect/>
                    </a:stretch>
                  </pic:blipFill>
                  <pic:spPr>
                    <a:xfrm>
                      <a:off x="0" y="0"/>
                      <a:ext cx="5269230" cy="2204085"/>
                    </a:xfrm>
                    <a:prstGeom prst="rect">
                      <a:avLst/>
                    </a:prstGeom>
                    <a:noFill/>
                    <a:ln>
                      <a:noFill/>
                    </a:ln>
                  </pic:spPr>
                </pic:pic>
              </a:graphicData>
            </a:graphic>
          </wp:inline>
        </w:drawing>
      </w:r>
    </w:p>
    <w:p w:rsidR="003F7FDD" w:rsidRDefault="003F7FDD" w:rsidP="003F7FDD">
      <w:pPr>
        <w:pStyle w:val="1"/>
      </w:pPr>
      <w:bookmarkStart w:id="9" w:name="_Toc405379719"/>
      <w:bookmarkEnd w:id="8"/>
      <w:r>
        <w:rPr>
          <w:rFonts w:hint="eastAsia"/>
        </w:rPr>
        <w:lastRenderedPageBreak/>
        <w:t>交易文件领取</w:t>
      </w:r>
    </w:p>
    <w:p w:rsidR="003F7FDD" w:rsidRDefault="003F7FDD" w:rsidP="003F7FDD">
      <w:pPr>
        <w:ind w:firstLine="422"/>
      </w:pPr>
      <w:r>
        <w:rPr>
          <w:b/>
          <w:bCs/>
        </w:rPr>
        <w:t>功能说明：</w:t>
      </w:r>
      <w:r>
        <w:rPr>
          <w:rFonts w:hint="eastAsia"/>
        </w:rPr>
        <w:t>此模块主要用于投标人下载招标文件，上传响应文件等。</w:t>
      </w:r>
    </w:p>
    <w:bookmarkEnd w:id="9"/>
    <w:p w:rsidR="003F7FDD" w:rsidRDefault="003F7FDD" w:rsidP="003F7FDD">
      <w:pPr>
        <w:pStyle w:val="2"/>
      </w:pPr>
      <w:r>
        <w:rPr>
          <w:rFonts w:hint="eastAsia"/>
        </w:rPr>
        <w:t>交易文件领取</w:t>
      </w:r>
    </w:p>
    <w:p w:rsidR="003F7FDD" w:rsidRDefault="003F7FDD" w:rsidP="003F7FDD">
      <w:pPr>
        <w:ind w:firstLine="422"/>
      </w:pPr>
      <w:r>
        <w:rPr>
          <w:b/>
          <w:bCs/>
        </w:rPr>
        <w:t>功能说明：</w:t>
      </w:r>
      <w:r>
        <w:rPr>
          <w:rFonts w:hint="eastAsia"/>
        </w:rPr>
        <w:t>此模块主要用于投标人下载招标文件，上传投标文件等</w:t>
      </w:r>
    </w:p>
    <w:p w:rsidR="003F7FDD" w:rsidRDefault="003F7FDD" w:rsidP="003F7FDD">
      <w:pPr>
        <w:ind w:firstLine="422"/>
        <w:rPr>
          <w:b/>
          <w:bCs/>
        </w:rPr>
      </w:pPr>
      <w:r>
        <w:rPr>
          <w:b/>
          <w:bCs/>
        </w:rPr>
        <w:t>前置条件：</w:t>
      </w:r>
      <w:r>
        <w:rPr>
          <w:rFonts w:hint="eastAsia"/>
          <w:szCs w:val="21"/>
        </w:rPr>
        <w:t>已经填写投标信息新项目</w:t>
      </w:r>
    </w:p>
    <w:p w:rsidR="003F7FDD" w:rsidRDefault="003F7FDD" w:rsidP="003F7FDD">
      <w:pPr>
        <w:ind w:firstLine="422"/>
        <w:rPr>
          <w:b/>
          <w:bCs/>
        </w:rPr>
      </w:pPr>
      <w:r>
        <w:rPr>
          <w:b/>
          <w:bCs/>
        </w:rPr>
        <w:t>操作步骤：</w:t>
      </w:r>
    </w:p>
    <w:p w:rsidR="003F7FDD" w:rsidRDefault="003F7FDD" w:rsidP="003F7FDD">
      <w:r>
        <w:t>1</w:t>
      </w:r>
      <w:r>
        <w:t>、</w:t>
      </w:r>
      <w:r>
        <w:rPr>
          <w:rFonts w:hint="eastAsia"/>
          <w:color w:val="000000"/>
        </w:rPr>
        <w:t>点击菜单栏“交易文件下载”领取该项目的交易文件。如果有最新的答疑澄清文件，请点击菜单栏“答疑文件下载”领取最新的答疑文件。</w:t>
      </w:r>
    </w:p>
    <w:p w:rsidR="003F7FDD" w:rsidRDefault="003F7FDD" w:rsidP="003F7FDD">
      <w:pPr>
        <w:ind w:firstLineChars="0" w:firstLine="0"/>
      </w:pPr>
      <w:r>
        <w:rPr>
          <w:noProof/>
        </w:rPr>
        <w:drawing>
          <wp:inline distT="0" distB="0" distL="114300" distR="114300" wp14:anchorId="6F02C03E" wp14:editId="579605C8">
            <wp:extent cx="5262880" cy="2219960"/>
            <wp:effectExtent l="0" t="0" r="13970"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0"/>
                    <a:stretch>
                      <a:fillRect/>
                    </a:stretch>
                  </pic:blipFill>
                  <pic:spPr>
                    <a:xfrm>
                      <a:off x="0" y="0"/>
                      <a:ext cx="5262880" cy="2219960"/>
                    </a:xfrm>
                    <a:prstGeom prst="rect">
                      <a:avLst/>
                    </a:prstGeom>
                    <a:noFill/>
                    <a:ln>
                      <a:noFill/>
                    </a:ln>
                  </pic:spPr>
                </pic:pic>
              </a:graphicData>
            </a:graphic>
          </wp:inline>
        </w:drawing>
      </w:r>
    </w:p>
    <w:p w:rsidR="003F7FDD" w:rsidRDefault="003F7FDD" w:rsidP="003F7FDD"/>
    <w:p w:rsidR="003F7FDD" w:rsidRDefault="003F7FDD" w:rsidP="003F7FDD">
      <w:pPr>
        <w:ind w:firstLineChars="0" w:firstLine="0"/>
        <w:rPr>
          <w:b/>
          <w:bCs/>
          <w:sz w:val="32"/>
          <w:szCs w:val="32"/>
        </w:rPr>
      </w:pPr>
      <w:bookmarkStart w:id="10" w:name="_Toc7092"/>
      <w:r>
        <w:rPr>
          <w:rFonts w:hint="eastAsia"/>
          <w:b/>
          <w:bCs/>
          <w:sz w:val="32"/>
          <w:szCs w:val="32"/>
        </w:rPr>
        <w:t>四．投标文件制作</w:t>
      </w:r>
      <w:bookmarkEnd w:id="10"/>
      <w:r>
        <w:rPr>
          <w:rFonts w:hint="eastAsia"/>
          <w:b/>
          <w:bCs/>
          <w:sz w:val="32"/>
          <w:szCs w:val="32"/>
        </w:rPr>
        <w:t>及上传</w:t>
      </w:r>
    </w:p>
    <w:p w:rsidR="003F7FDD" w:rsidRDefault="003F7FDD" w:rsidP="003F7FDD">
      <w:r>
        <w:rPr>
          <w:rFonts w:hint="eastAsia"/>
        </w:rPr>
        <w:t>投标工具的下载安装</w:t>
      </w:r>
    </w:p>
    <w:p w:rsidR="003F7FDD" w:rsidRDefault="003F7FDD" w:rsidP="003F7FDD">
      <w:r>
        <w:rPr>
          <w:rFonts w:hint="eastAsia"/>
        </w:rPr>
        <w:t>在兰州市公共资源交易中心网站右侧政府采购电子化进入进行下载安装“</w:t>
      </w:r>
      <w:r>
        <w:t>新点投标文件制作软件（</w:t>
      </w:r>
      <w:r>
        <w:rPr>
          <w:rFonts w:hint="eastAsia"/>
        </w:rPr>
        <w:t>兰州</w:t>
      </w:r>
      <w:r>
        <w:t>版）</w:t>
      </w:r>
      <w:r>
        <w:rPr>
          <w:rFonts w:hint="eastAsia"/>
        </w:rPr>
        <w:t>”</w:t>
      </w:r>
    </w:p>
    <w:p w:rsidR="003F7FDD" w:rsidRDefault="003F7FDD" w:rsidP="003F7FDD">
      <w:r>
        <w:rPr>
          <w:rFonts w:hint="eastAsia"/>
        </w:rPr>
        <w:t>注：尽量使用默认安装</w:t>
      </w:r>
    </w:p>
    <w:p w:rsidR="003F7FDD" w:rsidRDefault="003F7FDD" w:rsidP="003F7FDD">
      <w:r>
        <w:rPr>
          <w:noProof/>
        </w:rPr>
        <w:lastRenderedPageBreak/>
        <w:drawing>
          <wp:inline distT="0" distB="0" distL="114300" distR="114300" wp14:anchorId="4E814B8F" wp14:editId="513C801E">
            <wp:extent cx="5269865" cy="2269490"/>
            <wp:effectExtent l="0" t="0" r="6985" b="1651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11"/>
                    <a:stretch>
                      <a:fillRect/>
                    </a:stretch>
                  </pic:blipFill>
                  <pic:spPr>
                    <a:xfrm>
                      <a:off x="0" y="0"/>
                      <a:ext cx="5269865" cy="2269490"/>
                    </a:xfrm>
                    <a:prstGeom prst="rect">
                      <a:avLst/>
                    </a:prstGeom>
                    <a:noFill/>
                    <a:ln>
                      <a:noFill/>
                    </a:ln>
                  </pic:spPr>
                </pic:pic>
              </a:graphicData>
            </a:graphic>
          </wp:inline>
        </w:drawing>
      </w:r>
    </w:p>
    <w:p w:rsidR="003F7FDD" w:rsidRDefault="003F7FDD" w:rsidP="003F7FDD">
      <w:r>
        <w:rPr>
          <w:rFonts w:hint="eastAsia"/>
        </w:rPr>
        <w:t>链接地址：</w:t>
      </w:r>
    </w:p>
    <w:p w:rsidR="003F7FDD" w:rsidRDefault="003F7FDD" w:rsidP="003F7FDD">
      <w:r>
        <w:rPr>
          <w:szCs w:val="21"/>
        </w:rPr>
        <w:t>http://lzggzyjy.lanzhou.gov.cn/fwzn/003003/20200512/aac3d755-c58c-4124-868c-0c67daae15d1.html</w:t>
      </w:r>
    </w:p>
    <w:p w:rsidR="003F7FDD" w:rsidRDefault="003F7FDD" w:rsidP="003F7FDD">
      <w:r>
        <w:rPr>
          <w:noProof/>
        </w:rPr>
        <w:drawing>
          <wp:inline distT="0" distB="0" distL="114300" distR="114300" wp14:anchorId="2D4EBFD9" wp14:editId="4122B336">
            <wp:extent cx="5264150" cy="2212340"/>
            <wp:effectExtent l="0" t="0" r="12700" b="1651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2"/>
                    <a:stretch>
                      <a:fillRect/>
                    </a:stretch>
                  </pic:blipFill>
                  <pic:spPr>
                    <a:xfrm>
                      <a:off x="0" y="0"/>
                      <a:ext cx="5264150" cy="2212340"/>
                    </a:xfrm>
                    <a:prstGeom prst="rect">
                      <a:avLst/>
                    </a:prstGeom>
                    <a:noFill/>
                    <a:ln>
                      <a:noFill/>
                    </a:ln>
                  </pic:spPr>
                </pic:pic>
              </a:graphicData>
            </a:graphic>
          </wp:inline>
        </w:drawing>
      </w:r>
    </w:p>
    <w:p w:rsidR="003F7FDD" w:rsidRDefault="003F7FDD" w:rsidP="003F7FDD">
      <w:r>
        <w:rPr>
          <w:rFonts w:hint="eastAsia"/>
        </w:rPr>
        <w:t>“电子投标文件编制子系统”是供投标用户使用的，用于制作电子版投标文件的一套系统软件。主要功能包括：</w:t>
      </w:r>
    </w:p>
    <w:p w:rsidR="003F7FDD" w:rsidRDefault="003F7FDD" w:rsidP="003F7FDD">
      <w:pPr>
        <w:numPr>
          <w:ilvl w:val="0"/>
          <w:numId w:val="2"/>
        </w:numPr>
        <w:ind w:firstLine="420"/>
      </w:pPr>
      <w:r>
        <w:rPr>
          <w:rFonts w:hint="eastAsia"/>
        </w:rPr>
        <w:t>商务标导入；</w:t>
      </w:r>
    </w:p>
    <w:p w:rsidR="003F7FDD" w:rsidRDefault="003F7FDD" w:rsidP="003F7FDD">
      <w:pPr>
        <w:numPr>
          <w:ilvl w:val="0"/>
          <w:numId w:val="2"/>
        </w:numPr>
        <w:ind w:firstLine="420"/>
      </w:pPr>
      <w:r>
        <w:rPr>
          <w:rFonts w:hint="eastAsia"/>
        </w:rPr>
        <w:t>技术标导入；</w:t>
      </w:r>
    </w:p>
    <w:p w:rsidR="003F7FDD" w:rsidRDefault="003F7FDD" w:rsidP="003F7FDD">
      <w:pPr>
        <w:numPr>
          <w:ilvl w:val="0"/>
          <w:numId w:val="2"/>
        </w:numPr>
        <w:ind w:firstLine="420"/>
      </w:pPr>
      <w:r>
        <w:rPr>
          <w:rFonts w:hint="eastAsia"/>
        </w:rPr>
        <w:t>综合</w:t>
      </w:r>
      <w:proofErr w:type="gramStart"/>
      <w:r>
        <w:rPr>
          <w:rFonts w:hint="eastAsia"/>
        </w:rPr>
        <w:t>标电子</w:t>
      </w:r>
      <w:proofErr w:type="gramEnd"/>
      <w:r>
        <w:rPr>
          <w:rFonts w:hint="eastAsia"/>
        </w:rPr>
        <w:t>标书制作；</w:t>
      </w:r>
    </w:p>
    <w:p w:rsidR="003F7FDD" w:rsidRDefault="003F7FDD" w:rsidP="003F7FDD">
      <w:pPr>
        <w:numPr>
          <w:ilvl w:val="0"/>
          <w:numId w:val="2"/>
        </w:numPr>
        <w:ind w:firstLine="420"/>
      </w:pPr>
      <w:r>
        <w:rPr>
          <w:rFonts w:hint="eastAsia"/>
        </w:rPr>
        <w:t>电子投标文件生成。</w:t>
      </w:r>
    </w:p>
    <w:p w:rsidR="003F7FDD" w:rsidRDefault="003F7FDD" w:rsidP="003F7FDD">
      <w:pPr>
        <w:ind w:firstLineChars="0" w:firstLine="0"/>
      </w:pPr>
      <w:r>
        <w:rPr>
          <w:rFonts w:hint="eastAsia"/>
        </w:rPr>
        <w:t>（</w:t>
      </w:r>
      <w:r>
        <w:rPr>
          <w:rFonts w:hint="eastAsia"/>
        </w:rPr>
        <w:t>3</w:t>
      </w:r>
      <w:r>
        <w:rPr>
          <w:rFonts w:hint="eastAsia"/>
        </w:rPr>
        <w:t>）投标文件的制作</w:t>
      </w:r>
    </w:p>
    <w:p w:rsidR="003F7FDD" w:rsidRDefault="003F7FDD" w:rsidP="003F7FDD">
      <w:r>
        <w:rPr>
          <w:rFonts w:hint="eastAsia"/>
        </w:rPr>
        <w:t>打开投标工具，新建工程添加“招标文件”制作对应的投标文件。</w:t>
      </w:r>
    </w:p>
    <w:p w:rsidR="003F7FDD" w:rsidRDefault="003F7FDD" w:rsidP="003F7FDD">
      <w:r>
        <w:rPr>
          <w:rFonts w:hint="eastAsia"/>
        </w:rPr>
        <w:t>浏览招标文件，查看招标文件内容，根据招标文件制作投标文件。</w:t>
      </w:r>
    </w:p>
    <w:p w:rsidR="003F7FDD" w:rsidRDefault="003F7FDD" w:rsidP="003F7FDD">
      <w:r>
        <w:rPr>
          <w:noProof/>
        </w:rPr>
        <w:lastRenderedPageBreak/>
        <w:drawing>
          <wp:inline distT="0" distB="0" distL="114300" distR="114300" wp14:anchorId="7CC5BB90" wp14:editId="48B989F5">
            <wp:extent cx="5073650" cy="2514600"/>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3"/>
                    <a:stretch>
                      <a:fillRect/>
                    </a:stretch>
                  </pic:blipFill>
                  <pic:spPr>
                    <a:xfrm>
                      <a:off x="0" y="0"/>
                      <a:ext cx="5078410" cy="2516959"/>
                    </a:xfrm>
                    <a:prstGeom prst="rect">
                      <a:avLst/>
                    </a:prstGeom>
                    <a:noFill/>
                    <a:ln w="9525">
                      <a:noFill/>
                    </a:ln>
                  </pic:spPr>
                </pic:pic>
              </a:graphicData>
            </a:graphic>
          </wp:inline>
        </w:drawing>
      </w:r>
    </w:p>
    <w:p w:rsidR="003F7FDD" w:rsidRDefault="003F7FDD" w:rsidP="003F7FDD">
      <w:r>
        <w:rPr>
          <w:rFonts w:hint="eastAsia"/>
        </w:rPr>
        <w:t>制作投标文件，根据招标文件设定的投标文件组成填写或导入投标文件详细内容，投标人按左侧目录进行导入投标文件盖章扫描件。</w:t>
      </w:r>
    </w:p>
    <w:p w:rsidR="003F7FDD" w:rsidRDefault="003F7FDD" w:rsidP="003F7FDD">
      <w:r>
        <w:rPr>
          <w:noProof/>
        </w:rPr>
        <w:drawing>
          <wp:inline distT="0" distB="0" distL="114300" distR="114300" wp14:anchorId="50414882" wp14:editId="73877366">
            <wp:extent cx="5092700" cy="2702850"/>
            <wp:effectExtent l="0" t="0" r="0" b="254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4"/>
                    <a:stretch>
                      <a:fillRect/>
                    </a:stretch>
                  </pic:blipFill>
                  <pic:spPr>
                    <a:xfrm>
                      <a:off x="0" y="0"/>
                      <a:ext cx="5097330" cy="2705307"/>
                    </a:xfrm>
                    <a:prstGeom prst="rect">
                      <a:avLst/>
                    </a:prstGeom>
                    <a:noFill/>
                    <a:ln>
                      <a:noFill/>
                    </a:ln>
                  </pic:spPr>
                </pic:pic>
              </a:graphicData>
            </a:graphic>
          </wp:inline>
        </w:drawing>
      </w:r>
    </w:p>
    <w:p w:rsidR="003F7FDD" w:rsidRDefault="003F7FDD" w:rsidP="003F7FDD">
      <w:r>
        <w:rPr>
          <w:rFonts w:hint="eastAsia"/>
        </w:rPr>
        <w:t>报价一览表进行在线编辑填写完成：</w:t>
      </w:r>
    </w:p>
    <w:p w:rsidR="003F7FDD" w:rsidRDefault="003F7FDD" w:rsidP="003F7FDD">
      <w:r>
        <w:rPr>
          <w:noProof/>
        </w:rPr>
        <w:drawing>
          <wp:inline distT="0" distB="0" distL="114300" distR="114300" wp14:anchorId="29196AA6" wp14:editId="4F1D23DE">
            <wp:extent cx="4730750" cy="2436328"/>
            <wp:effectExtent l="0" t="0" r="0" b="254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5"/>
                    <a:stretch>
                      <a:fillRect/>
                    </a:stretch>
                  </pic:blipFill>
                  <pic:spPr>
                    <a:xfrm>
                      <a:off x="0" y="0"/>
                      <a:ext cx="4736290" cy="2439181"/>
                    </a:xfrm>
                    <a:prstGeom prst="rect">
                      <a:avLst/>
                    </a:prstGeom>
                    <a:noFill/>
                    <a:ln>
                      <a:noFill/>
                    </a:ln>
                  </pic:spPr>
                </pic:pic>
              </a:graphicData>
            </a:graphic>
          </wp:inline>
        </w:drawing>
      </w:r>
    </w:p>
    <w:p w:rsidR="003F7FDD" w:rsidRDefault="003F7FDD" w:rsidP="003F7FDD">
      <w:r>
        <w:rPr>
          <w:rFonts w:hint="eastAsia"/>
        </w:rPr>
        <w:lastRenderedPageBreak/>
        <w:t>生成投标文件，包含批量转换为</w:t>
      </w:r>
      <w:proofErr w:type="spellStart"/>
      <w:r>
        <w:rPr>
          <w:rFonts w:hint="eastAsia"/>
        </w:rPr>
        <w:t>pdf</w:t>
      </w:r>
      <w:proofErr w:type="spellEnd"/>
      <w:r>
        <w:rPr>
          <w:rFonts w:hint="eastAsia"/>
        </w:rPr>
        <w:t>，预览标书，生成标书等，同时生成加密投标文件和非加密投标文件，文件生成后由投标人将加密文件上传到系统，为开评标环节做准备；</w:t>
      </w:r>
    </w:p>
    <w:p w:rsidR="003F7FDD" w:rsidRDefault="003F7FDD" w:rsidP="003F7FDD">
      <w:r>
        <w:rPr>
          <w:noProof/>
        </w:rPr>
        <w:drawing>
          <wp:inline distT="0" distB="0" distL="114300" distR="114300" wp14:anchorId="5AA5CEA0" wp14:editId="25F4B85A">
            <wp:extent cx="5272405" cy="2616835"/>
            <wp:effectExtent l="0" t="0" r="4445" b="1206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6"/>
                    <a:stretch>
                      <a:fillRect/>
                    </a:stretch>
                  </pic:blipFill>
                  <pic:spPr>
                    <a:xfrm>
                      <a:off x="0" y="0"/>
                      <a:ext cx="5272405" cy="2616835"/>
                    </a:xfrm>
                    <a:prstGeom prst="rect">
                      <a:avLst/>
                    </a:prstGeom>
                    <a:noFill/>
                    <a:ln>
                      <a:noFill/>
                    </a:ln>
                  </pic:spPr>
                </pic:pic>
              </a:graphicData>
            </a:graphic>
          </wp:inline>
        </w:drawing>
      </w:r>
    </w:p>
    <w:p w:rsidR="003F7FDD" w:rsidRDefault="003F7FDD" w:rsidP="003F7FDD">
      <w:r>
        <w:rPr>
          <w:rFonts w:hint="eastAsia"/>
        </w:rPr>
        <w:t>生成标书</w:t>
      </w:r>
      <w:r>
        <w:rPr>
          <w:rFonts w:hint="eastAsia"/>
        </w:rPr>
        <w:t>-</w:t>
      </w:r>
      <w:r>
        <w:rPr>
          <w:rFonts w:hint="eastAsia"/>
        </w:rPr>
        <w:t>填写投标报价</w:t>
      </w:r>
    </w:p>
    <w:p w:rsidR="003F7FDD" w:rsidRDefault="003F7FDD" w:rsidP="003F7FDD">
      <w:r>
        <w:rPr>
          <w:noProof/>
        </w:rPr>
        <w:drawing>
          <wp:inline distT="0" distB="0" distL="114300" distR="114300" wp14:anchorId="5C8EAC5B" wp14:editId="6876F932">
            <wp:extent cx="5273675" cy="2252980"/>
            <wp:effectExtent l="0" t="0" r="3175" b="1397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7"/>
                    <a:stretch>
                      <a:fillRect/>
                    </a:stretch>
                  </pic:blipFill>
                  <pic:spPr>
                    <a:xfrm>
                      <a:off x="0" y="0"/>
                      <a:ext cx="5273675" cy="2252980"/>
                    </a:xfrm>
                    <a:prstGeom prst="rect">
                      <a:avLst/>
                    </a:prstGeom>
                    <a:noFill/>
                    <a:ln>
                      <a:noFill/>
                    </a:ln>
                  </pic:spPr>
                </pic:pic>
              </a:graphicData>
            </a:graphic>
          </wp:inline>
        </w:drawing>
      </w:r>
    </w:p>
    <w:p w:rsidR="003F7FDD" w:rsidRDefault="003F7FDD" w:rsidP="003F7FDD">
      <w:r>
        <w:rPr>
          <w:rFonts w:hint="eastAsia"/>
        </w:rPr>
        <w:t>由于加密无需使用投标</w:t>
      </w:r>
      <w:proofErr w:type="spellStart"/>
      <w:r>
        <w:rPr>
          <w:rFonts w:hint="eastAsia"/>
        </w:rPr>
        <w:t>ca</w:t>
      </w:r>
      <w:proofErr w:type="spellEnd"/>
      <w:r>
        <w:rPr>
          <w:rFonts w:hint="eastAsia"/>
        </w:rPr>
        <w:t>锁，请拔出电脑插入的相关</w:t>
      </w:r>
      <w:proofErr w:type="spellStart"/>
      <w:r>
        <w:rPr>
          <w:rFonts w:hint="eastAsia"/>
        </w:rPr>
        <w:t>ca</w:t>
      </w:r>
      <w:proofErr w:type="spellEnd"/>
      <w:r>
        <w:rPr>
          <w:rFonts w:hint="eastAsia"/>
        </w:rPr>
        <w:t>锁，输入加密密码进行生成投标文件。密码一定要牢记，开标时用于解密。</w:t>
      </w:r>
    </w:p>
    <w:p w:rsidR="003F7FDD" w:rsidRDefault="003F7FDD" w:rsidP="003F7FDD">
      <w:r>
        <w:rPr>
          <w:noProof/>
        </w:rPr>
        <w:drawing>
          <wp:inline distT="0" distB="0" distL="114300" distR="114300" wp14:anchorId="4DB708E7" wp14:editId="01DD69F4">
            <wp:extent cx="5264150" cy="2101850"/>
            <wp:effectExtent l="0" t="0" r="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8"/>
                    <a:stretch>
                      <a:fillRect/>
                    </a:stretch>
                  </pic:blipFill>
                  <pic:spPr>
                    <a:xfrm>
                      <a:off x="0" y="0"/>
                      <a:ext cx="5267325" cy="2103118"/>
                    </a:xfrm>
                    <a:prstGeom prst="rect">
                      <a:avLst/>
                    </a:prstGeom>
                    <a:noFill/>
                    <a:ln>
                      <a:noFill/>
                    </a:ln>
                  </pic:spPr>
                </pic:pic>
              </a:graphicData>
            </a:graphic>
          </wp:inline>
        </w:drawing>
      </w:r>
    </w:p>
    <w:p w:rsidR="003F7FDD" w:rsidRDefault="003F7FDD" w:rsidP="003F7FDD">
      <w:r>
        <w:rPr>
          <w:rFonts w:hint="eastAsia"/>
        </w:rPr>
        <w:lastRenderedPageBreak/>
        <w:t>投标文件制作完毕后在业务系统中再上传响应文件模块下上传加密投标文件后等待开标。</w:t>
      </w:r>
    </w:p>
    <w:p w:rsidR="003F7FDD" w:rsidRDefault="003F7FDD" w:rsidP="003F7FDD">
      <w:r>
        <w:rPr>
          <w:noProof/>
        </w:rPr>
        <w:drawing>
          <wp:inline distT="0" distB="0" distL="114300" distR="114300" wp14:anchorId="17C05CF9" wp14:editId="49BB6C90">
            <wp:extent cx="5269230" cy="2229485"/>
            <wp:effectExtent l="0" t="0" r="7620" b="1841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19"/>
                    <a:stretch>
                      <a:fillRect/>
                    </a:stretch>
                  </pic:blipFill>
                  <pic:spPr>
                    <a:xfrm>
                      <a:off x="0" y="0"/>
                      <a:ext cx="5269230" cy="2229485"/>
                    </a:xfrm>
                    <a:prstGeom prst="rect">
                      <a:avLst/>
                    </a:prstGeom>
                    <a:noFill/>
                    <a:ln>
                      <a:noFill/>
                    </a:ln>
                  </pic:spPr>
                </pic:pic>
              </a:graphicData>
            </a:graphic>
          </wp:inline>
        </w:drawing>
      </w:r>
    </w:p>
    <w:p w:rsidR="003F7FDD" w:rsidRDefault="003F7FDD" w:rsidP="003F7FDD">
      <w:pPr>
        <w:ind w:leftChars="200" w:left="420" w:firstLineChars="0" w:firstLine="0"/>
      </w:pPr>
      <w:r>
        <w:rPr>
          <w:rFonts w:hint="eastAsia"/>
        </w:rPr>
        <w:t>请在文件上传截止时间之前上传响应文件。</w:t>
      </w:r>
      <w:r>
        <w:rPr>
          <w:rFonts w:hint="eastAsia"/>
        </w:rPr>
        <w:t xml:space="preserve"> </w:t>
      </w:r>
      <w:r>
        <w:rPr>
          <w:noProof/>
        </w:rPr>
        <w:drawing>
          <wp:inline distT="0" distB="0" distL="114300" distR="114300" wp14:anchorId="67934572" wp14:editId="17DC0A25">
            <wp:extent cx="5261610" cy="2223135"/>
            <wp:effectExtent l="0" t="0" r="15240" b="571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20"/>
                    <a:stretch>
                      <a:fillRect/>
                    </a:stretch>
                  </pic:blipFill>
                  <pic:spPr>
                    <a:xfrm>
                      <a:off x="0" y="0"/>
                      <a:ext cx="5261610" cy="2223135"/>
                    </a:xfrm>
                    <a:prstGeom prst="rect">
                      <a:avLst/>
                    </a:prstGeom>
                    <a:noFill/>
                    <a:ln>
                      <a:noFill/>
                    </a:ln>
                  </pic:spPr>
                </pic:pic>
              </a:graphicData>
            </a:graphic>
          </wp:inline>
        </w:drawing>
      </w:r>
    </w:p>
    <w:p w:rsidR="003F7FDD" w:rsidRDefault="003F7FDD" w:rsidP="003F7FDD">
      <w:pPr>
        <w:ind w:leftChars="200" w:left="420" w:firstLineChars="0" w:firstLine="0"/>
      </w:pPr>
      <w:r>
        <w:rPr>
          <w:rFonts w:hint="eastAsia"/>
        </w:rPr>
        <w:t>上传完毕后进行投标回执单打印，开标时携带投标回执单进行开标。</w:t>
      </w:r>
    </w:p>
    <w:p w:rsidR="003F7FDD" w:rsidRDefault="003F7FDD" w:rsidP="003F7FDD">
      <w:pPr>
        <w:ind w:leftChars="200" w:left="420" w:firstLineChars="0" w:firstLine="0"/>
      </w:pPr>
      <w:r>
        <w:rPr>
          <w:noProof/>
        </w:rPr>
        <w:drawing>
          <wp:inline distT="0" distB="0" distL="114300" distR="114300" wp14:anchorId="22985FB6" wp14:editId="4A9C9758">
            <wp:extent cx="5274310" cy="1911350"/>
            <wp:effectExtent l="0" t="0" r="2540" b="1270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21"/>
                    <a:stretch>
                      <a:fillRect/>
                    </a:stretch>
                  </pic:blipFill>
                  <pic:spPr>
                    <a:xfrm>
                      <a:off x="0" y="0"/>
                      <a:ext cx="5274310" cy="1911350"/>
                    </a:xfrm>
                    <a:prstGeom prst="rect">
                      <a:avLst/>
                    </a:prstGeom>
                    <a:noFill/>
                    <a:ln>
                      <a:noFill/>
                    </a:ln>
                  </pic:spPr>
                </pic:pic>
              </a:graphicData>
            </a:graphic>
          </wp:inline>
        </w:drawing>
      </w:r>
    </w:p>
    <w:p w:rsidR="003F7FDD" w:rsidRDefault="003F7FDD" w:rsidP="003F7FDD">
      <w:pPr>
        <w:ind w:firstLineChars="0" w:firstLine="0"/>
        <w:jc w:val="both"/>
        <w:rPr>
          <w:b/>
          <w:bCs/>
          <w:color w:val="FF0000"/>
        </w:rPr>
      </w:pPr>
    </w:p>
    <w:p w:rsidR="003F7FDD" w:rsidRDefault="003F7FDD" w:rsidP="003F7FDD">
      <w:pPr>
        <w:ind w:firstLineChars="0" w:firstLine="0"/>
        <w:jc w:val="both"/>
        <w:rPr>
          <w:b/>
          <w:bCs/>
        </w:rPr>
      </w:pPr>
      <w:r>
        <w:rPr>
          <w:rFonts w:hint="eastAsia"/>
          <w:b/>
          <w:bCs/>
        </w:rPr>
        <w:t>关于在线签章</w:t>
      </w:r>
      <w:r>
        <w:rPr>
          <w:rFonts w:hint="eastAsia"/>
          <w:b/>
          <w:bCs/>
        </w:rPr>
        <w:t>/</w:t>
      </w:r>
      <w:r>
        <w:rPr>
          <w:rFonts w:hint="eastAsia"/>
          <w:b/>
          <w:bCs/>
        </w:rPr>
        <w:t>签字说明：兰州版投标文件制作工具不支持直接签章，投标人可将签章后的文档扫描上传或使用离线工具进行电子签章。</w:t>
      </w:r>
    </w:p>
    <w:p w:rsidR="003F7FDD" w:rsidRDefault="003F7FDD" w:rsidP="003F7FDD">
      <w:pPr>
        <w:ind w:firstLineChars="0" w:firstLine="0"/>
        <w:jc w:val="both"/>
        <w:rPr>
          <w:b/>
          <w:bCs/>
        </w:rPr>
      </w:pPr>
      <w:r>
        <w:rPr>
          <w:rFonts w:hint="eastAsia"/>
          <w:b/>
          <w:bCs/>
        </w:rPr>
        <w:lastRenderedPageBreak/>
        <w:t>离线签章使用方法如下：在开始菜单中找到签章工具，签章即可。</w:t>
      </w:r>
    </w:p>
    <w:p w:rsidR="003F7FDD" w:rsidRDefault="003F7FDD" w:rsidP="003F7FDD">
      <w:pPr>
        <w:ind w:firstLineChars="0" w:firstLine="0"/>
        <w:jc w:val="both"/>
        <w:rPr>
          <w:b/>
          <w:bCs/>
        </w:rPr>
      </w:pPr>
      <w:r>
        <w:rPr>
          <w:noProof/>
        </w:rPr>
        <w:drawing>
          <wp:inline distT="0" distB="0" distL="0" distR="0" wp14:anchorId="19A63B53" wp14:editId="193EAA3C">
            <wp:extent cx="3232150" cy="4011890"/>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2317" cy="4012097"/>
                    </a:xfrm>
                    <a:prstGeom prst="rect">
                      <a:avLst/>
                    </a:prstGeom>
                  </pic:spPr>
                </pic:pic>
              </a:graphicData>
            </a:graphic>
          </wp:inline>
        </w:drawing>
      </w:r>
    </w:p>
    <w:p w:rsidR="00393FFD" w:rsidRDefault="00393FFD"/>
    <w:sectPr w:rsidR="00393F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5F9" w:rsidRDefault="001515F9" w:rsidP="003F7FDD">
      <w:pPr>
        <w:spacing w:line="240" w:lineRule="auto"/>
      </w:pPr>
      <w:r>
        <w:separator/>
      </w:r>
    </w:p>
  </w:endnote>
  <w:endnote w:type="continuationSeparator" w:id="0">
    <w:p w:rsidR="001515F9" w:rsidRDefault="001515F9" w:rsidP="003F7F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5F9" w:rsidRDefault="001515F9" w:rsidP="003F7FDD">
      <w:pPr>
        <w:spacing w:line="240" w:lineRule="auto"/>
      </w:pPr>
      <w:r>
        <w:separator/>
      </w:r>
    </w:p>
  </w:footnote>
  <w:footnote w:type="continuationSeparator" w:id="0">
    <w:p w:rsidR="001515F9" w:rsidRDefault="001515F9" w:rsidP="003F7F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C226F"/>
    <w:multiLevelType w:val="multilevel"/>
    <w:tmpl w:val="357C226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5C4C21CA"/>
    <w:multiLevelType w:val="multilevel"/>
    <w:tmpl w:val="5C4C21CA"/>
    <w:lvl w:ilvl="0">
      <w:start w:val="1"/>
      <w:numFmt w:val="chineseCountingThousand"/>
      <w:pStyle w:val="1"/>
      <w:lvlText w:val="%1、"/>
      <w:lvlJc w:val="left"/>
      <w:pPr>
        <w:ind w:left="0" w:firstLine="0"/>
      </w:pPr>
      <w:rPr>
        <w:rFonts w:hint="eastAsia"/>
        <w:b/>
        <w:lang w:val="en-US"/>
      </w:rPr>
    </w:lvl>
    <w:lvl w:ilvl="1">
      <w:start w:val="1"/>
      <w:numFmt w:val="decimal"/>
      <w:pStyle w:val="2"/>
      <w:isLgl/>
      <w:lvlText w:val="%1.%2、"/>
      <w:lvlJc w:val="left"/>
      <w:pPr>
        <w:ind w:left="142" w:firstLine="0"/>
      </w:pPr>
      <w:rPr>
        <w:rFonts w:hint="eastAsia"/>
        <w:b/>
        <w:color w:val="auto"/>
        <w:sz w:val="30"/>
        <w:szCs w:val="30"/>
      </w:rPr>
    </w:lvl>
    <w:lvl w:ilvl="2">
      <w:start w:val="1"/>
      <w:numFmt w:val="decimal"/>
      <w:pStyle w:val="3"/>
      <w:isLgl/>
      <w:lvlText w:val="%1.%2.%3、"/>
      <w:lvlJc w:val="left"/>
      <w:pPr>
        <w:ind w:left="142" w:firstLine="0"/>
      </w:pPr>
      <w:rPr>
        <w:rFonts w:hint="eastAsia"/>
        <w:b/>
        <w:i w:val="0"/>
      </w:rPr>
    </w:lvl>
    <w:lvl w:ilvl="3">
      <w:start w:val="1"/>
      <w:numFmt w:val="decimal"/>
      <w:isLgl/>
      <w:lvlText w:val="%1.%2.%3.%4、"/>
      <w:lvlJc w:val="left"/>
      <w:pPr>
        <w:ind w:left="0" w:firstLine="0"/>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rPr>
    </w:lvl>
    <w:lvl w:ilvl="4">
      <w:start w:val="1"/>
      <w:numFmt w:val="decimal"/>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9EF"/>
    <w:rsid w:val="000269EF"/>
    <w:rsid w:val="001515F9"/>
    <w:rsid w:val="00393FFD"/>
    <w:rsid w:val="003F7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FDD"/>
    <w:pPr>
      <w:widowControl w:val="0"/>
      <w:spacing w:line="360" w:lineRule="auto"/>
      <w:ind w:firstLineChars="200" w:firstLine="420"/>
    </w:pPr>
    <w:rPr>
      <w:rFonts w:ascii="Times New Roman" w:eastAsia="宋体" w:hAnsi="Times New Roman" w:cs="Times New Roman"/>
      <w:szCs w:val="24"/>
    </w:rPr>
  </w:style>
  <w:style w:type="paragraph" w:styleId="1">
    <w:name w:val="heading 1"/>
    <w:basedOn w:val="a"/>
    <w:next w:val="a"/>
    <w:link w:val="1Char"/>
    <w:qFormat/>
    <w:rsid w:val="003F7FDD"/>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semiHidden/>
    <w:unhideWhenUsed/>
    <w:qFormat/>
    <w:rsid w:val="003F7FDD"/>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rsid w:val="003F7FDD"/>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7F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7FDD"/>
    <w:rPr>
      <w:sz w:val="18"/>
      <w:szCs w:val="18"/>
    </w:rPr>
  </w:style>
  <w:style w:type="paragraph" w:styleId="a4">
    <w:name w:val="footer"/>
    <w:basedOn w:val="a"/>
    <w:link w:val="Char0"/>
    <w:uiPriority w:val="99"/>
    <w:unhideWhenUsed/>
    <w:rsid w:val="003F7FDD"/>
    <w:pPr>
      <w:tabs>
        <w:tab w:val="center" w:pos="4153"/>
        <w:tab w:val="right" w:pos="8306"/>
      </w:tabs>
      <w:snapToGrid w:val="0"/>
    </w:pPr>
    <w:rPr>
      <w:sz w:val="18"/>
      <w:szCs w:val="18"/>
    </w:rPr>
  </w:style>
  <w:style w:type="character" w:customStyle="1" w:styleId="Char0">
    <w:name w:val="页脚 Char"/>
    <w:basedOn w:val="a0"/>
    <w:link w:val="a4"/>
    <w:uiPriority w:val="99"/>
    <w:rsid w:val="003F7FDD"/>
    <w:rPr>
      <w:sz w:val="18"/>
      <w:szCs w:val="18"/>
    </w:rPr>
  </w:style>
  <w:style w:type="character" w:customStyle="1" w:styleId="1Char">
    <w:name w:val="标题 1 Char"/>
    <w:basedOn w:val="a0"/>
    <w:link w:val="1"/>
    <w:rsid w:val="003F7FDD"/>
    <w:rPr>
      <w:rFonts w:ascii="Times New Roman" w:eastAsia="宋体" w:hAnsi="Times New Roman" w:cs="Times New Roman"/>
      <w:b/>
      <w:bCs/>
      <w:kern w:val="44"/>
      <w:sz w:val="32"/>
      <w:szCs w:val="28"/>
    </w:rPr>
  </w:style>
  <w:style w:type="character" w:customStyle="1" w:styleId="2Char">
    <w:name w:val="标题 2 Char"/>
    <w:basedOn w:val="a0"/>
    <w:link w:val="2"/>
    <w:semiHidden/>
    <w:rsid w:val="003F7FDD"/>
    <w:rPr>
      <w:rFonts w:ascii="Times New Roman" w:eastAsia="宋体" w:hAnsi="Times New Roman" w:cs="Times New Roman"/>
      <w:b/>
      <w:bCs/>
      <w:sz w:val="30"/>
      <w:szCs w:val="32"/>
    </w:rPr>
  </w:style>
  <w:style w:type="character" w:customStyle="1" w:styleId="3Char">
    <w:name w:val="标题 3 Char"/>
    <w:basedOn w:val="a0"/>
    <w:link w:val="3"/>
    <w:rsid w:val="003F7FDD"/>
    <w:rPr>
      <w:rFonts w:ascii="Times New Roman" w:eastAsia="宋体" w:hAnsi="Times New Roman" w:cs="Times New Roman"/>
      <w:b/>
      <w:bCs/>
      <w:sz w:val="28"/>
      <w:szCs w:val="18"/>
    </w:rPr>
  </w:style>
  <w:style w:type="paragraph" w:customStyle="1" w:styleId="10">
    <w:name w:val="1"/>
    <w:basedOn w:val="a"/>
    <w:qFormat/>
    <w:rsid w:val="003F7FDD"/>
    <w:pPr>
      <w:ind w:firstLineChars="0" w:firstLine="0"/>
    </w:pPr>
  </w:style>
  <w:style w:type="paragraph" w:customStyle="1" w:styleId="IndentNormal">
    <w:name w:val="Indent Normal"/>
    <w:basedOn w:val="a"/>
    <w:qFormat/>
    <w:rsid w:val="003F7FDD"/>
    <w:pPr>
      <w:ind w:firstLineChars="150" w:firstLine="150"/>
    </w:pPr>
    <w:rPr>
      <w:sz w:val="24"/>
    </w:rPr>
  </w:style>
  <w:style w:type="paragraph" w:styleId="a5">
    <w:name w:val="Balloon Text"/>
    <w:basedOn w:val="a"/>
    <w:link w:val="Char1"/>
    <w:uiPriority w:val="99"/>
    <w:semiHidden/>
    <w:unhideWhenUsed/>
    <w:rsid w:val="003F7FDD"/>
    <w:pPr>
      <w:spacing w:line="240" w:lineRule="auto"/>
    </w:pPr>
    <w:rPr>
      <w:sz w:val="18"/>
      <w:szCs w:val="18"/>
    </w:rPr>
  </w:style>
  <w:style w:type="character" w:customStyle="1" w:styleId="Char1">
    <w:name w:val="批注框文本 Char"/>
    <w:basedOn w:val="a0"/>
    <w:link w:val="a5"/>
    <w:uiPriority w:val="99"/>
    <w:semiHidden/>
    <w:rsid w:val="003F7FD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FDD"/>
    <w:pPr>
      <w:widowControl w:val="0"/>
      <w:spacing w:line="360" w:lineRule="auto"/>
      <w:ind w:firstLineChars="200" w:firstLine="420"/>
    </w:pPr>
    <w:rPr>
      <w:rFonts w:ascii="Times New Roman" w:eastAsia="宋体" w:hAnsi="Times New Roman" w:cs="Times New Roman"/>
      <w:szCs w:val="24"/>
    </w:rPr>
  </w:style>
  <w:style w:type="paragraph" w:styleId="1">
    <w:name w:val="heading 1"/>
    <w:basedOn w:val="a"/>
    <w:next w:val="a"/>
    <w:link w:val="1Char"/>
    <w:qFormat/>
    <w:rsid w:val="003F7FDD"/>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semiHidden/>
    <w:unhideWhenUsed/>
    <w:qFormat/>
    <w:rsid w:val="003F7FDD"/>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rsid w:val="003F7FDD"/>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7F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7FDD"/>
    <w:rPr>
      <w:sz w:val="18"/>
      <w:szCs w:val="18"/>
    </w:rPr>
  </w:style>
  <w:style w:type="paragraph" w:styleId="a4">
    <w:name w:val="footer"/>
    <w:basedOn w:val="a"/>
    <w:link w:val="Char0"/>
    <w:uiPriority w:val="99"/>
    <w:unhideWhenUsed/>
    <w:rsid w:val="003F7FDD"/>
    <w:pPr>
      <w:tabs>
        <w:tab w:val="center" w:pos="4153"/>
        <w:tab w:val="right" w:pos="8306"/>
      </w:tabs>
      <w:snapToGrid w:val="0"/>
    </w:pPr>
    <w:rPr>
      <w:sz w:val="18"/>
      <w:szCs w:val="18"/>
    </w:rPr>
  </w:style>
  <w:style w:type="character" w:customStyle="1" w:styleId="Char0">
    <w:name w:val="页脚 Char"/>
    <w:basedOn w:val="a0"/>
    <w:link w:val="a4"/>
    <w:uiPriority w:val="99"/>
    <w:rsid w:val="003F7FDD"/>
    <w:rPr>
      <w:sz w:val="18"/>
      <w:szCs w:val="18"/>
    </w:rPr>
  </w:style>
  <w:style w:type="character" w:customStyle="1" w:styleId="1Char">
    <w:name w:val="标题 1 Char"/>
    <w:basedOn w:val="a0"/>
    <w:link w:val="1"/>
    <w:rsid w:val="003F7FDD"/>
    <w:rPr>
      <w:rFonts w:ascii="Times New Roman" w:eastAsia="宋体" w:hAnsi="Times New Roman" w:cs="Times New Roman"/>
      <w:b/>
      <w:bCs/>
      <w:kern w:val="44"/>
      <w:sz w:val="32"/>
      <w:szCs w:val="28"/>
    </w:rPr>
  </w:style>
  <w:style w:type="character" w:customStyle="1" w:styleId="2Char">
    <w:name w:val="标题 2 Char"/>
    <w:basedOn w:val="a0"/>
    <w:link w:val="2"/>
    <w:semiHidden/>
    <w:rsid w:val="003F7FDD"/>
    <w:rPr>
      <w:rFonts w:ascii="Times New Roman" w:eastAsia="宋体" w:hAnsi="Times New Roman" w:cs="Times New Roman"/>
      <w:b/>
      <w:bCs/>
      <w:sz w:val="30"/>
      <w:szCs w:val="32"/>
    </w:rPr>
  </w:style>
  <w:style w:type="character" w:customStyle="1" w:styleId="3Char">
    <w:name w:val="标题 3 Char"/>
    <w:basedOn w:val="a0"/>
    <w:link w:val="3"/>
    <w:rsid w:val="003F7FDD"/>
    <w:rPr>
      <w:rFonts w:ascii="Times New Roman" w:eastAsia="宋体" w:hAnsi="Times New Roman" w:cs="Times New Roman"/>
      <w:b/>
      <w:bCs/>
      <w:sz w:val="28"/>
      <w:szCs w:val="18"/>
    </w:rPr>
  </w:style>
  <w:style w:type="paragraph" w:customStyle="1" w:styleId="10">
    <w:name w:val="1"/>
    <w:basedOn w:val="a"/>
    <w:qFormat/>
    <w:rsid w:val="003F7FDD"/>
    <w:pPr>
      <w:ind w:firstLineChars="0" w:firstLine="0"/>
    </w:pPr>
  </w:style>
  <w:style w:type="paragraph" w:customStyle="1" w:styleId="IndentNormal">
    <w:name w:val="Indent Normal"/>
    <w:basedOn w:val="a"/>
    <w:qFormat/>
    <w:rsid w:val="003F7FDD"/>
    <w:pPr>
      <w:ind w:firstLineChars="150" w:firstLine="150"/>
    </w:pPr>
    <w:rPr>
      <w:sz w:val="24"/>
    </w:rPr>
  </w:style>
  <w:style w:type="paragraph" w:styleId="a5">
    <w:name w:val="Balloon Text"/>
    <w:basedOn w:val="a"/>
    <w:link w:val="Char1"/>
    <w:uiPriority w:val="99"/>
    <w:semiHidden/>
    <w:unhideWhenUsed/>
    <w:rsid w:val="003F7FDD"/>
    <w:pPr>
      <w:spacing w:line="240" w:lineRule="auto"/>
    </w:pPr>
    <w:rPr>
      <w:sz w:val="18"/>
      <w:szCs w:val="18"/>
    </w:rPr>
  </w:style>
  <w:style w:type="character" w:customStyle="1" w:styleId="Char1">
    <w:name w:val="批注框文本 Char"/>
    <w:basedOn w:val="a0"/>
    <w:link w:val="a5"/>
    <w:uiPriority w:val="99"/>
    <w:semiHidden/>
    <w:rsid w:val="003F7FD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177</Words>
  <Characters>1010</Characters>
  <Application>Microsoft Office Word</Application>
  <DocSecurity>0</DocSecurity>
  <Lines>8</Lines>
  <Paragraphs>2</Paragraphs>
  <ScaleCrop>false</ScaleCrop>
  <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ywr</dc:creator>
  <cp:keywords/>
  <dc:description/>
  <cp:lastModifiedBy>ywr</cp:lastModifiedBy>
  <cp:revision>2</cp:revision>
  <dcterms:created xsi:type="dcterms:W3CDTF">2021-07-12T06:28:00Z</dcterms:created>
  <dcterms:modified xsi:type="dcterms:W3CDTF">2021-07-12T06:28:00Z</dcterms:modified>
</cp:coreProperties>
</file>