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i w:val="0"/>
          <w:iCs w:val="0"/>
          <w:caps w:val="0"/>
          <w:color w:val="3D3D3D"/>
          <w:spacing w:val="0"/>
          <w:sz w:val="32"/>
          <w:szCs w:val="32"/>
          <w:shd w:val="clear" w:fill="FFFFFF"/>
        </w:rPr>
        <w:t>根据《中华人民共和国政府信息公开条例》精神，按照《兰州市人民政府办公室关于</w:t>
      </w:r>
      <w:r>
        <w:rPr>
          <w:rFonts w:hint="eastAsia" w:ascii="仿宋_GB2312" w:hAnsi="仿宋_GB2312" w:eastAsia="仿宋_GB2312" w:cs="仿宋_GB2312"/>
          <w:i w:val="0"/>
          <w:iCs w:val="0"/>
          <w:caps w:val="0"/>
          <w:color w:val="3D3D3D"/>
          <w:spacing w:val="0"/>
          <w:sz w:val="32"/>
          <w:szCs w:val="32"/>
          <w:shd w:val="clear" w:fill="FFFFFF"/>
          <w:lang w:val="en-US" w:eastAsia="zh-CN"/>
        </w:rPr>
        <w:t>开展2022年度政务公开与政府网站建设工作考核</w:t>
      </w:r>
      <w:r>
        <w:rPr>
          <w:rFonts w:hint="eastAsia" w:ascii="仿宋_GB2312" w:hAnsi="仿宋_GB2312" w:eastAsia="仿宋_GB2312" w:cs="仿宋_GB2312"/>
          <w:i w:val="0"/>
          <w:iCs w:val="0"/>
          <w:caps w:val="0"/>
          <w:color w:val="3D3D3D"/>
          <w:spacing w:val="0"/>
          <w:sz w:val="32"/>
          <w:szCs w:val="32"/>
          <w:shd w:val="clear" w:fill="FFFFFF"/>
        </w:rPr>
        <w:t>的通知》要求，编制202</w:t>
      </w:r>
      <w:r>
        <w:rPr>
          <w:rFonts w:hint="eastAsia" w:ascii="仿宋_GB2312" w:hAnsi="仿宋_GB2312" w:eastAsia="仿宋_GB2312" w:cs="仿宋_GB2312"/>
          <w:i w:val="0"/>
          <w:iCs w:val="0"/>
          <w:caps w:val="0"/>
          <w:color w:val="3D3D3D"/>
          <w:spacing w:val="0"/>
          <w:sz w:val="32"/>
          <w:szCs w:val="32"/>
          <w:shd w:val="clear" w:fill="FFFFFF"/>
          <w:lang w:val="en-US" w:eastAsia="zh-CN"/>
        </w:rPr>
        <w:t>2</w:t>
      </w:r>
      <w:r>
        <w:rPr>
          <w:rFonts w:hint="eastAsia" w:ascii="仿宋_GB2312" w:hAnsi="仿宋_GB2312" w:eastAsia="仿宋_GB2312" w:cs="仿宋_GB2312"/>
          <w:i w:val="0"/>
          <w:iCs w:val="0"/>
          <w:caps w:val="0"/>
          <w:color w:val="3D3D3D"/>
          <w:spacing w:val="0"/>
          <w:sz w:val="32"/>
          <w:szCs w:val="32"/>
          <w:shd w:val="clear" w:fill="FFFFFF"/>
        </w:rPr>
        <w:t>年度政府信息公开年度报告。本报告所列数据统计期限自202</w:t>
      </w:r>
      <w:r>
        <w:rPr>
          <w:rFonts w:hint="eastAsia" w:ascii="仿宋_GB2312" w:hAnsi="仿宋_GB2312" w:eastAsia="仿宋_GB2312" w:cs="仿宋_GB2312"/>
          <w:i w:val="0"/>
          <w:iCs w:val="0"/>
          <w:caps w:val="0"/>
          <w:color w:val="3D3D3D"/>
          <w:spacing w:val="0"/>
          <w:sz w:val="32"/>
          <w:szCs w:val="32"/>
          <w:shd w:val="clear" w:fill="FFFFFF"/>
          <w:lang w:val="en-US" w:eastAsia="zh-CN"/>
        </w:rPr>
        <w:t>2</w:t>
      </w:r>
      <w:r>
        <w:rPr>
          <w:rFonts w:hint="eastAsia" w:ascii="仿宋_GB2312" w:hAnsi="仿宋_GB2312" w:eastAsia="仿宋_GB2312" w:cs="仿宋_GB2312"/>
          <w:i w:val="0"/>
          <w:iCs w:val="0"/>
          <w:caps w:val="0"/>
          <w:color w:val="3D3D3D"/>
          <w:spacing w:val="0"/>
          <w:sz w:val="32"/>
          <w:szCs w:val="32"/>
          <w:shd w:val="clear" w:fill="FFFFFF"/>
        </w:rPr>
        <w:t>年1月1日起至202</w:t>
      </w:r>
      <w:r>
        <w:rPr>
          <w:rFonts w:hint="eastAsia" w:ascii="仿宋_GB2312" w:hAnsi="仿宋_GB2312" w:eastAsia="仿宋_GB2312" w:cs="仿宋_GB2312"/>
          <w:i w:val="0"/>
          <w:iCs w:val="0"/>
          <w:caps w:val="0"/>
          <w:color w:val="3D3D3D"/>
          <w:spacing w:val="0"/>
          <w:sz w:val="32"/>
          <w:szCs w:val="32"/>
          <w:shd w:val="clear" w:fill="FFFFFF"/>
          <w:lang w:val="en-US" w:eastAsia="zh-CN"/>
        </w:rPr>
        <w:t>2</w:t>
      </w:r>
      <w:r>
        <w:rPr>
          <w:rFonts w:hint="eastAsia" w:ascii="仿宋_GB2312" w:hAnsi="仿宋_GB2312" w:eastAsia="仿宋_GB2312" w:cs="仿宋_GB2312"/>
          <w:i w:val="0"/>
          <w:iCs w:val="0"/>
          <w:caps w:val="0"/>
          <w:color w:val="3D3D3D"/>
          <w:spacing w:val="0"/>
          <w:sz w:val="32"/>
          <w:szCs w:val="32"/>
          <w:shd w:val="clear" w:fill="FFFFFF"/>
        </w:rPr>
        <w:t>年12月31日止。现将</w:t>
      </w:r>
      <w:r>
        <w:rPr>
          <w:rFonts w:hint="eastAsia" w:ascii="仿宋_GB2312" w:hAnsi="仿宋_GB2312" w:eastAsia="仿宋_GB2312" w:cs="仿宋_GB2312"/>
          <w:i w:val="0"/>
          <w:iCs w:val="0"/>
          <w:caps w:val="0"/>
          <w:color w:val="3D3D3D"/>
          <w:spacing w:val="0"/>
          <w:sz w:val="32"/>
          <w:szCs w:val="32"/>
          <w:shd w:val="clear" w:fill="FFFFFF"/>
          <w:lang w:val="en-US" w:eastAsia="zh-CN"/>
        </w:rPr>
        <w:t>中心</w:t>
      </w:r>
      <w:r>
        <w:rPr>
          <w:rFonts w:hint="eastAsia" w:ascii="仿宋_GB2312" w:hAnsi="仿宋_GB2312" w:eastAsia="仿宋_GB2312" w:cs="仿宋_GB2312"/>
          <w:i w:val="0"/>
          <w:iCs w:val="0"/>
          <w:caps w:val="0"/>
          <w:color w:val="3D3D3D"/>
          <w:spacing w:val="0"/>
          <w:sz w:val="32"/>
          <w:szCs w:val="32"/>
          <w:shd w:val="clear" w:fill="FFFFFF"/>
        </w:rPr>
        <w:t>202</w:t>
      </w:r>
      <w:r>
        <w:rPr>
          <w:rFonts w:hint="eastAsia" w:ascii="仿宋_GB2312" w:hAnsi="仿宋_GB2312" w:eastAsia="仿宋_GB2312" w:cs="仿宋_GB2312"/>
          <w:i w:val="0"/>
          <w:iCs w:val="0"/>
          <w:caps w:val="0"/>
          <w:color w:val="3D3D3D"/>
          <w:spacing w:val="0"/>
          <w:sz w:val="32"/>
          <w:szCs w:val="32"/>
          <w:shd w:val="clear" w:fill="FFFFFF"/>
          <w:lang w:val="en-US" w:eastAsia="zh-CN"/>
        </w:rPr>
        <w:t>2</w:t>
      </w:r>
      <w:r>
        <w:rPr>
          <w:rFonts w:hint="eastAsia" w:ascii="仿宋_GB2312" w:hAnsi="仿宋_GB2312" w:eastAsia="仿宋_GB2312" w:cs="仿宋_GB2312"/>
          <w:i w:val="0"/>
          <w:iCs w:val="0"/>
          <w:caps w:val="0"/>
          <w:color w:val="3D3D3D"/>
          <w:spacing w:val="0"/>
          <w:sz w:val="32"/>
          <w:szCs w:val="32"/>
          <w:shd w:val="clear" w:fill="FFFFFF"/>
        </w:rPr>
        <w:t>年政府信息公开工作情况报告如下：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i w:val="0"/>
          <w:iCs w:val="0"/>
          <w:caps w:val="0"/>
          <w:color w:val="3D3D3D"/>
          <w:spacing w:val="0"/>
          <w:sz w:val="32"/>
          <w:szCs w:val="32"/>
          <w:shd w:val="clear" w:fill="FFFFFF"/>
        </w:rPr>
      </w:pPr>
      <w:r>
        <w:rPr>
          <w:rFonts w:hint="eastAsia" w:ascii="黑体" w:hAnsi="黑体" w:eastAsia="黑体" w:cs="黑体"/>
          <w:b w:val="0"/>
          <w:bCs w:val="0"/>
          <w:i w:val="0"/>
          <w:iCs w:val="0"/>
          <w:caps w:val="0"/>
          <w:color w:val="3D3D3D"/>
          <w:spacing w:val="0"/>
          <w:sz w:val="32"/>
          <w:szCs w:val="32"/>
          <w:shd w:val="clear" w:fill="FFFFFF"/>
        </w:rPr>
        <w:t>一、总体情况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i w:val="0"/>
          <w:iCs w:val="0"/>
          <w:caps w:val="0"/>
          <w:color w:val="3D3D3D"/>
          <w:spacing w:val="0"/>
          <w:sz w:val="32"/>
          <w:szCs w:val="32"/>
          <w:shd w:val="clear" w:fill="FFFFFF"/>
        </w:rPr>
      </w:pPr>
      <w:r>
        <w:rPr>
          <w:rFonts w:hint="eastAsia" w:ascii="楷体_GB2312" w:hAnsi="楷体_GB2312" w:eastAsia="楷体_GB2312" w:cs="楷体_GB2312"/>
          <w:i w:val="0"/>
          <w:iCs w:val="0"/>
          <w:caps w:val="0"/>
          <w:color w:val="3D3D3D"/>
          <w:spacing w:val="0"/>
          <w:sz w:val="32"/>
          <w:szCs w:val="32"/>
          <w:shd w:val="clear" w:fill="FFFFFF"/>
        </w:rPr>
        <w:t>（一）加强组织领导，强化责任落实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3D3D3D"/>
          <w:spacing w:val="0"/>
          <w:sz w:val="32"/>
          <w:szCs w:val="32"/>
          <w:shd w:val="clear" w:fill="FFFFFF"/>
          <w:lang w:val="en-US" w:eastAsia="zh-CN"/>
        </w:rPr>
      </w:pPr>
      <w:r>
        <w:rPr>
          <w:rFonts w:hint="eastAsia" w:ascii="仿宋_GB2312" w:hAnsi="仿宋_GB2312" w:eastAsia="仿宋_GB2312" w:cs="仿宋_GB2312"/>
          <w:i w:val="0"/>
          <w:iCs w:val="0"/>
          <w:caps w:val="0"/>
          <w:color w:val="3D3D3D"/>
          <w:spacing w:val="0"/>
          <w:sz w:val="32"/>
          <w:szCs w:val="32"/>
          <w:shd w:val="clear" w:fill="FFFFFF"/>
          <w:lang w:val="en-US" w:eastAsia="zh-CN"/>
        </w:rPr>
        <w:t>中心</w:t>
      </w:r>
      <w:r>
        <w:rPr>
          <w:rFonts w:hint="eastAsia" w:ascii="仿宋_GB2312" w:hAnsi="仿宋_GB2312" w:eastAsia="仿宋_GB2312" w:cs="仿宋_GB2312"/>
          <w:i w:val="0"/>
          <w:iCs w:val="0"/>
          <w:caps w:val="0"/>
          <w:color w:val="3D3D3D"/>
          <w:spacing w:val="0"/>
          <w:sz w:val="32"/>
          <w:szCs w:val="32"/>
          <w:shd w:val="clear" w:fill="FFFFFF"/>
        </w:rPr>
        <w:t>高度重视信息公开工作，一是加强组织领导。成立了以</w:t>
      </w:r>
      <w:r>
        <w:rPr>
          <w:rFonts w:hint="eastAsia" w:ascii="仿宋_GB2312" w:hAnsi="仿宋_GB2312" w:eastAsia="仿宋_GB2312" w:cs="仿宋_GB2312"/>
          <w:i w:val="0"/>
          <w:iCs w:val="0"/>
          <w:caps w:val="0"/>
          <w:color w:val="3D3D3D"/>
          <w:spacing w:val="0"/>
          <w:sz w:val="32"/>
          <w:szCs w:val="32"/>
          <w:shd w:val="clear" w:fill="FFFFFF"/>
          <w:lang w:val="en-US" w:eastAsia="zh-CN"/>
        </w:rPr>
        <w:t>中心</w:t>
      </w:r>
      <w:r>
        <w:rPr>
          <w:rFonts w:hint="eastAsia" w:ascii="仿宋_GB2312" w:hAnsi="仿宋_GB2312" w:eastAsia="仿宋_GB2312" w:cs="仿宋_GB2312"/>
          <w:i w:val="0"/>
          <w:iCs w:val="0"/>
          <w:caps w:val="0"/>
          <w:color w:val="3D3D3D"/>
          <w:spacing w:val="0"/>
          <w:sz w:val="32"/>
          <w:szCs w:val="32"/>
          <w:shd w:val="clear" w:fill="FFFFFF"/>
        </w:rPr>
        <w:t>主要领导为组长的信息公开工作领导小组，不断加强对政务公开工作的规划指导，同步督促检查，上下联动，逐步推进政务公开工作规范化、制度化。二是明确工作责任。明确政务公开工作重点及网站信息发布程序，细化决策、执行、管理、服务、结果等公开内容，按照部门职责划分，把工作任务分解落实到具体科室，要求各科室落实专人负责跟进做好相关工作，确保责任落实到位，切实增强政务公开实效。三是严格工作落实。</w:t>
      </w:r>
      <w:r>
        <w:rPr>
          <w:rFonts w:hint="eastAsia" w:ascii="仿宋_GB2312" w:hAnsi="仿宋_GB2312" w:eastAsia="仿宋_GB2312" w:cs="仿宋_GB2312"/>
          <w:i w:val="0"/>
          <w:iCs w:val="0"/>
          <w:caps w:val="0"/>
          <w:color w:val="3D3D3D"/>
          <w:spacing w:val="0"/>
          <w:sz w:val="32"/>
          <w:szCs w:val="32"/>
          <w:shd w:val="clear" w:fill="FFFFFF"/>
          <w:lang w:val="en-US" w:eastAsia="zh-CN"/>
        </w:rPr>
        <w:t>根据《中华人民</w:t>
      </w:r>
      <w:r>
        <w:rPr>
          <w:rFonts w:hint="eastAsia" w:ascii="仿宋_GB2312" w:hAnsi="仿宋_GB2312" w:eastAsia="仿宋_GB2312" w:cs="仿宋_GB2312"/>
          <w:i w:val="0"/>
          <w:iCs w:val="0"/>
          <w:caps w:val="0"/>
          <w:color w:val="3D3D3D"/>
          <w:spacing w:val="0"/>
          <w:sz w:val="32"/>
          <w:szCs w:val="32"/>
          <w:shd w:val="clear" w:fill="FFFFFF"/>
        </w:rPr>
        <w:t>共和国政府信息公开条例</w:t>
      </w:r>
      <w:r>
        <w:rPr>
          <w:rFonts w:hint="eastAsia" w:ascii="仿宋_GB2312" w:hAnsi="仿宋_GB2312" w:eastAsia="仿宋_GB2312" w:cs="仿宋_GB2312"/>
          <w:i w:val="0"/>
          <w:iCs w:val="0"/>
          <w:caps w:val="0"/>
          <w:color w:val="3D3D3D"/>
          <w:spacing w:val="0"/>
          <w:sz w:val="32"/>
          <w:szCs w:val="32"/>
          <w:shd w:val="clear" w:fill="FFFFFF"/>
          <w:lang w:val="en-US" w:eastAsia="zh-CN"/>
        </w:rPr>
        <w:t>》，重新梳理公开审查流程，建立主动公开台账，</w:t>
      </w:r>
      <w:r>
        <w:rPr>
          <w:rFonts w:hint="eastAsia" w:ascii="仿宋_GB2312" w:hAnsi="仿宋_GB2312" w:eastAsia="仿宋_GB2312" w:cs="仿宋_GB2312"/>
          <w:i w:val="0"/>
          <w:iCs w:val="0"/>
          <w:caps w:val="0"/>
          <w:color w:val="3D3D3D"/>
          <w:spacing w:val="0"/>
          <w:sz w:val="32"/>
          <w:szCs w:val="32"/>
          <w:shd w:val="clear" w:fill="FFFFFF"/>
        </w:rPr>
        <w:t>坚持以公开为常态、不公开为例外，遵循公正、公平、合法、便民的原则，做好公开文件的审核、登记。规范信息发布流程，做好公开文件的录入、发布等工作，除不予公开的文件以外，对凡涉及对外履职、与社会公众利益密切相关的规章及规范性文件，都按规定程序予以主动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i w:val="0"/>
          <w:iCs w:val="0"/>
          <w:caps w:val="0"/>
          <w:color w:val="3D3D3D"/>
          <w:spacing w:val="0"/>
          <w:sz w:val="32"/>
          <w:szCs w:val="32"/>
          <w:shd w:val="clear" w:fill="FFFFFF"/>
          <w:lang w:val="en-US" w:eastAsia="zh-CN"/>
        </w:rPr>
      </w:pPr>
      <w:r>
        <w:rPr>
          <w:rFonts w:hint="eastAsia" w:ascii="黑体" w:hAnsi="黑体" w:eastAsia="黑体" w:cs="黑体"/>
          <w:i w:val="0"/>
          <w:iCs w:val="0"/>
          <w:caps w:val="0"/>
          <w:color w:val="3D3D3D"/>
          <w:spacing w:val="0"/>
          <w:sz w:val="32"/>
          <w:szCs w:val="32"/>
          <w:shd w:val="clear" w:fill="FFFFFF"/>
          <w:lang w:val="en-US" w:eastAsia="zh-CN"/>
        </w:rPr>
        <w:t>（二）信息公开概况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i w:val="0"/>
          <w:iCs w:val="0"/>
          <w:caps w:val="0"/>
          <w:color w:val="3D3D3D"/>
          <w:spacing w:val="0"/>
          <w:sz w:val="30"/>
          <w:szCs w:val="30"/>
          <w:shd w:val="clear" w:fill="FFFFFF"/>
          <w:lang w:val="en-US" w:eastAsia="zh-CN"/>
        </w:rPr>
      </w:pPr>
      <w:r>
        <w:rPr>
          <w:rFonts w:hint="eastAsia" w:ascii="仿宋_GB2312" w:hAnsi="仿宋_GB2312" w:eastAsia="仿宋_GB2312" w:cs="仿宋_GB2312"/>
          <w:i w:val="0"/>
          <w:iCs w:val="0"/>
          <w:caps w:val="0"/>
          <w:color w:val="3D3D3D"/>
          <w:spacing w:val="0"/>
          <w:sz w:val="32"/>
          <w:szCs w:val="32"/>
          <w:shd w:val="clear" w:fill="FFFFFF"/>
          <w:lang w:val="en-US" w:eastAsia="zh-CN"/>
        </w:rPr>
        <w:t>2022年，中心紧紧围绕公共资源交易阳光、透明、高效运行，进一步加大信息公开力度。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b w:val="0"/>
          <w:bCs w:val="0"/>
          <w:i w:val="0"/>
          <w:iCs w:val="0"/>
          <w:caps w:val="0"/>
          <w:color w:val="3D3D3D"/>
          <w:spacing w:val="0"/>
          <w:sz w:val="32"/>
          <w:szCs w:val="32"/>
          <w:shd w:val="clear" w:fill="FFFFFF"/>
          <w:lang w:val="en-US" w:eastAsia="zh-CN"/>
        </w:rPr>
      </w:pPr>
      <w:r>
        <w:rPr>
          <w:rFonts w:hint="eastAsia" w:ascii="楷体_GB2312" w:hAnsi="楷体_GB2312" w:eastAsia="楷体_GB2312" w:cs="楷体_GB2312"/>
          <w:b w:val="0"/>
          <w:bCs w:val="0"/>
          <w:i w:val="0"/>
          <w:iCs w:val="0"/>
          <w:caps w:val="0"/>
          <w:color w:val="3D3D3D"/>
          <w:spacing w:val="0"/>
          <w:sz w:val="32"/>
          <w:szCs w:val="32"/>
          <w:shd w:val="clear" w:fill="FFFFFF"/>
          <w:lang w:val="en-US" w:eastAsia="zh-CN"/>
        </w:rPr>
        <w:t>1、主动公开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i w:val="0"/>
          <w:iCs w:val="0"/>
          <w:caps w:val="0"/>
          <w:color w:val="3D3D3D"/>
          <w:spacing w:val="0"/>
          <w:sz w:val="30"/>
          <w:szCs w:val="30"/>
          <w:shd w:val="clear" w:fill="FFFFFF"/>
          <w:lang w:val="en-US" w:eastAsia="zh-CN"/>
        </w:rPr>
      </w:pPr>
      <w:r>
        <w:rPr>
          <w:rFonts w:hint="eastAsia" w:ascii="仿宋_GB2312" w:hAnsi="仿宋_GB2312" w:eastAsia="仿宋_GB2312" w:cs="仿宋_GB2312"/>
          <w:i w:val="0"/>
          <w:iCs w:val="0"/>
          <w:caps w:val="0"/>
          <w:color w:val="3D3D3D"/>
          <w:spacing w:val="0"/>
          <w:sz w:val="32"/>
          <w:szCs w:val="32"/>
          <w:shd w:val="clear" w:fill="FFFFFF"/>
          <w:lang w:val="en-US" w:eastAsia="zh-CN"/>
        </w:rPr>
        <w:t>2022年，通过门户网站、政务新媒体全面展现了中心政府信息公开工作。全年主动公开信息151条，包括发布通知公告12条，工作动态25条，时政要闻54条；政策法规8条；其他信息52条。政府信息公开栏目发布信息61条，其中：法定主动公开内容46条；根据市政府要求，通过新媒体账号及时转发国家及省、市热点推荐324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b w:val="0"/>
          <w:bCs w:val="0"/>
          <w:i w:val="0"/>
          <w:iCs w:val="0"/>
          <w:caps w:val="0"/>
          <w:color w:val="3D3D3D"/>
          <w:spacing w:val="0"/>
          <w:sz w:val="32"/>
          <w:szCs w:val="32"/>
          <w:shd w:val="clear" w:fill="FFFFFF"/>
          <w:lang w:val="en-US" w:eastAsia="zh-CN"/>
        </w:rPr>
      </w:pPr>
      <w:r>
        <w:rPr>
          <w:rFonts w:hint="eastAsia" w:ascii="楷体_GB2312" w:hAnsi="楷体_GB2312" w:eastAsia="楷体_GB2312" w:cs="楷体_GB2312"/>
          <w:b w:val="0"/>
          <w:bCs w:val="0"/>
          <w:i w:val="0"/>
          <w:iCs w:val="0"/>
          <w:caps w:val="0"/>
          <w:color w:val="3D3D3D"/>
          <w:spacing w:val="0"/>
          <w:sz w:val="32"/>
          <w:szCs w:val="32"/>
          <w:shd w:val="clear" w:fill="FFFFFF"/>
          <w:lang w:val="en-US" w:eastAsia="zh-CN"/>
        </w:rPr>
        <w:t>2、依申请公开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bCs/>
          <w:i w:val="0"/>
          <w:iCs w:val="0"/>
          <w:caps w:val="0"/>
          <w:color w:val="3D3D3D"/>
          <w:spacing w:val="0"/>
          <w:sz w:val="30"/>
          <w:szCs w:val="30"/>
          <w:shd w:val="clear" w:fill="FFFFFF"/>
          <w:lang w:val="en-US" w:eastAsia="zh-CN"/>
        </w:rPr>
      </w:pPr>
      <w:r>
        <w:rPr>
          <w:rFonts w:hint="eastAsia" w:ascii="仿宋_GB2312" w:hAnsi="仿宋_GB2312" w:eastAsia="仿宋_GB2312" w:cs="仿宋_GB2312"/>
          <w:i w:val="0"/>
          <w:iCs w:val="0"/>
          <w:caps w:val="0"/>
          <w:color w:val="3D3D3D"/>
          <w:spacing w:val="0"/>
          <w:sz w:val="32"/>
          <w:szCs w:val="32"/>
          <w:shd w:val="clear" w:fill="FFFFFF"/>
          <w:lang w:val="en-US" w:eastAsia="zh-CN"/>
        </w:rPr>
        <w:t>中心门户网站“主任信箱”答疑群众来信45件，“我要咨询”信件36件，“质疑投诉”答复9条，12345转办件2条，对</w:t>
      </w:r>
      <w:r>
        <w:rPr>
          <w:rFonts w:hint="eastAsia" w:ascii="仿宋_GB2312" w:hAnsi="仿宋_GB2312" w:eastAsia="仿宋_GB2312" w:cs="仿宋_GB2312"/>
          <w:i w:val="0"/>
          <w:iCs w:val="0"/>
          <w:caps w:val="0"/>
          <w:color w:val="3D3D3D"/>
          <w:spacing w:val="0"/>
          <w:sz w:val="32"/>
          <w:szCs w:val="32"/>
          <w:shd w:val="clear" w:fill="FFFFFF"/>
        </w:rPr>
        <w:t>受理的内容，详实反馈，限时办理率和办结率均达100%。妥善解决群众合理诉求，做到事事有回应，件件有结果。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b w:val="0"/>
          <w:bCs w:val="0"/>
          <w:i w:val="0"/>
          <w:iCs w:val="0"/>
          <w:caps w:val="0"/>
          <w:color w:val="3D3D3D"/>
          <w:spacing w:val="0"/>
          <w:sz w:val="32"/>
          <w:szCs w:val="32"/>
          <w:shd w:val="clear" w:fill="FFFFFF"/>
          <w:lang w:val="en-US" w:eastAsia="zh-CN"/>
        </w:rPr>
      </w:pPr>
      <w:r>
        <w:rPr>
          <w:rFonts w:hint="eastAsia" w:ascii="楷体_GB2312" w:hAnsi="楷体_GB2312" w:eastAsia="楷体_GB2312" w:cs="楷体_GB2312"/>
          <w:b w:val="0"/>
          <w:bCs w:val="0"/>
          <w:i w:val="0"/>
          <w:iCs w:val="0"/>
          <w:caps w:val="0"/>
          <w:color w:val="3D3D3D"/>
          <w:spacing w:val="0"/>
          <w:sz w:val="32"/>
          <w:szCs w:val="32"/>
          <w:shd w:val="clear" w:fill="FFFFFF"/>
          <w:lang w:val="en-US" w:eastAsia="zh-CN"/>
        </w:rPr>
        <w:t>3、公共资源交易信息公开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3D3D3D"/>
          <w:spacing w:val="0"/>
          <w:sz w:val="32"/>
          <w:szCs w:val="32"/>
          <w:shd w:val="clear" w:fill="FFFFFF"/>
          <w:lang w:val="en-US" w:eastAsia="zh-CN"/>
        </w:rPr>
      </w:pPr>
      <w:r>
        <w:rPr>
          <w:rFonts w:hint="eastAsia" w:ascii="仿宋_GB2312" w:hAnsi="仿宋_GB2312" w:eastAsia="仿宋_GB2312" w:cs="仿宋_GB2312"/>
          <w:i w:val="0"/>
          <w:iCs w:val="0"/>
          <w:caps w:val="0"/>
          <w:color w:val="3D3D3D"/>
          <w:spacing w:val="0"/>
          <w:sz w:val="32"/>
          <w:szCs w:val="32"/>
          <w:shd w:val="clear" w:fill="FFFFFF"/>
          <w:lang w:val="en-US" w:eastAsia="zh-CN"/>
        </w:rPr>
        <w:t>为市场主体实时公开市本级及八个县区分中心公共资源交易平台的项目信息、招标公告信息、开标信息、评标结果信息、专家组成信息、中标公示信息、保证金信息等7大类可公开信息，为社会公众提供无障碍查询服务，进场交易项目可公开信息公开率为100%。2022年共发布公共资源交易信息 8387条，共完成交易项目1864个，成交金额281亿元。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b w:val="0"/>
          <w:bCs w:val="0"/>
          <w:i w:val="0"/>
          <w:iCs w:val="0"/>
          <w:caps w:val="0"/>
          <w:color w:val="3D3D3D"/>
          <w:spacing w:val="0"/>
          <w:sz w:val="32"/>
          <w:szCs w:val="32"/>
          <w:shd w:val="clear" w:fill="FFFFFF"/>
          <w:lang w:val="en-US" w:eastAsia="zh-CN"/>
        </w:rPr>
      </w:pPr>
      <w:r>
        <w:rPr>
          <w:rFonts w:hint="eastAsia" w:ascii="楷体_GB2312" w:hAnsi="楷体_GB2312" w:eastAsia="楷体_GB2312" w:cs="楷体_GB2312"/>
          <w:b w:val="0"/>
          <w:bCs w:val="0"/>
          <w:i w:val="0"/>
          <w:iCs w:val="0"/>
          <w:caps w:val="0"/>
          <w:color w:val="3D3D3D"/>
          <w:spacing w:val="0"/>
          <w:sz w:val="32"/>
          <w:szCs w:val="32"/>
          <w:shd w:val="clear" w:fill="FFFFFF"/>
          <w:lang w:val="en-US" w:eastAsia="zh-CN"/>
        </w:rPr>
        <w:t>4、大力加强网站建设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b/>
          <w:bCs/>
          <w:sz w:val="30"/>
          <w:szCs w:val="30"/>
        </w:rPr>
      </w:pPr>
      <w:r>
        <w:rPr>
          <w:rFonts w:hint="eastAsia" w:ascii="仿宋_GB2312" w:hAnsi="仿宋_GB2312" w:eastAsia="仿宋_GB2312" w:cs="仿宋_GB2312"/>
          <w:i w:val="0"/>
          <w:iCs w:val="0"/>
          <w:caps w:val="0"/>
          <w:color w:val="3D3D3D"/>
          <w:spacing w:val="0"/>
          <w:sz w:val="32"/>
          <w:szCs w:val="32"/>
          <w:shd w:val="clear" w:fill="FFFFFF"/>
          <w:lang w:val="en-US" w:eastAsia="zh-CN"/>
        </w:rPr>
        <w:t>为进一步提高中心官网管理水平，中心加强对网站建设管理工作的谋划，采取多种举措把市公共资源交易网站建设成为提供公共资源交易信息，了解公共资源交易政策信息的重要平台；为了加强中心网站安全管理，网站部署了入侵检测和防火墙，对网站受攻击情况、网页篡改、安全漏洞、恶意代码采取有效防范措施；遵循最小服务配置原则，根据系统服务需求，按需开放端口；定期对网站进行扫描，对扫描发现的漏洞等及时处理，保障网站的正常运行。</w:t>
      </w:r>
    </w:p>
    <w:p>
      <w:pPr>
        <w:pageBreakBefore w:val="0"/>
        <w:widowControl w:val="0"/>
        <w:kinsoku/>
        <w:wordWrap/>
        <w:overflowPunct/>
        <w:topLinePunct w:val="0"/>
        <w:autoSpaceDE/>
        <w:autoSpaceDN/>
        <w:bidi w:val="0"/>
        <w:adjustRightInd/>
        <w:spacing w:line="600" w:lineRule="exact"/>
        <w:ind w:firstLine="320" w:firstLineChars="1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二、主动公开政府信息情况</w:t>
      </w:r>
    </w:p>
    <w:tbl>
      <w:tblPr>
        <w:tblStyle w:val="20"/>
        <w:tblW w:w="0" w:type="auto"/>
        <w:jc w:val="center"/>
        <w:tblLayout w:type="fixed"/>
        <w:tblCellMar>
          <w:top w:w="0" w:type="dxa"/>
          <w:left w:w="10" w:type="dxa"/>
          <w:bottom w:w="0" w:type="dxa"/>
          <w:right w:w="10" w:type="dxa"/>
        </w:tblCellMar>
      </w:tblPr>
      <w:tblGrid>
        <w:gridCol w:w="3114"/>
        <w:gridCol w:w="1868"/>
        <w:gridCol w:w="1271"/>
        <w:gridCol w:w="2565"/>
      </w:tblGrid>
      <w:tr>
        <w:tblPrEx>
          <w:tblCellMar>
            <w:top w:w="0" w:type="dxa"/>
            <w:left w:w="10" w:type="dxa"/>
            <w:bottom w:w="0" w:type="dxa"/>
            <w:right w:w="10" w:type="dxa"/>
          </w:tblCellMar>
        </w:tblPrEx>
        <w:trPr>
          <w:trHeight w:val="540" w:hRule="atLeast"/>
          <w:jc w:val="center"/>
        </w:trPr>
        <w:tc>
          <w:tcPr>
            <w:tcW w:w="8818" w:type="dxa"/>
            <w:gridSpan w:val="4"/>
            <w:tcBorders>
              <w:top w:val="single" w:color="auto" w:sz="4" w:space="0"/>
              <w:left w:val="single" w:color="auto" w:sz="4" w:space="0"/>
              <w:bottom w:val="nil"/>
              <w:right w:val="single" w:color="auto" w:sz="4" w:space="0"/>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4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第二十条第（一）项</w:t>
            </w:r>
          </w:p>
        </w:tc>
      </w:tr>
      <w:tr>
        <w:tblPrEx>
          <w:tblCellMar>
            <w:top w:w="0" w:type="dxa"/>
            <w:left w:w="10" w:type="dxa"/>
            <w:bottom w:w="0" w:type="dxa"/>
            <w:right w:w="10" w:type="dxa"/>
          </w:tblCellMar>
        </w:tblPrEx>
        <w:trPr>
          <w:trHeight w:val="474" w:hRule="atLeast"/>
          <w:jc w:val="center"/>
        </w:trPr>
        <w:tc>
          <w:tcPr>
            <w:tcW w:w="3114"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40" w:lineRule="exact"/>
              <w:ind w:left="1140"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信息内容</w:t>
            </w:r>
          </w:p>
        </w:tc>
        <w:tc>
          <w:tcPr>
            <w:tcW w:w="1868"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4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本年新制作数量</w:t>
            </w:r>
          </w:p>
        </w:tc>
        <w:tc>
          <w:tcPr>
            <w:tcW w:w="1271"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40" w:lineRule="exact"/>
              <w:ind w:firstLine="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本年</w:t>
            </w:r>
            <w:r>
              <w:rPr>
                <w:rFonts w:hint="eastAsia" w:ascii="仿宋_GB2312" w:hAnsi="仿宋_GB2312" w:eastAsia="仿宋_GB2312" w:cs="仿宋_GB2312"/>
                <w:sz w:val="28"/>
                <w:szCs w:val="28"/>
                <w:lang w:val="en-US" w:eastAsia="zh-CN"/>
              </w:rPr>
              <w:t>废止件数</w:t>
            </w:r>
          </w:p>
        </w:tc>
        <w:tc>
          <w:tcPr>
            <w:tcW w:w="2565" w:type="dxa"/>
            <w:tcBorders>
              <w:top w:val="single" w:color="auto" w:sz="4" w:space="0"/>
              <w:left w:val="single" w:color="auto" w:sz="4" w:space="0"/>
              <w:bottom w:val="nil"/>
              <w:right w:val="single" w:color="auto" w:sz="4" w:space="0"/>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40" w:lineRule="exact"/>
              <w:ind w:firstLine="22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现行有效件数</w:t>
            </w:r>
          </w:p>
        </w:tc>
      </w:tr>
      <w:tr>
        <w:tblPrEx>
          <w:tblCellMar>
            <w:top w:w="0" w:type="dxa"/>
            <w:left w:w="10" w:type="dxa"/>
            <w:bottom w:w="0" w:type="dxa"/>
            <w:right w:w="10" w:type="dxa"/>
          </w:tblCellMar>
        </w:tblPrEx>
        <w:trPr>
          <w:trHeight w:val="560" w:hRule="atLeast"/>
          <w:jc w:val="center"/>
        </w:trPr>
        <w:tc>
          <w:tcPr>
            <w:tcW w:w="3114"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before="80" w:line="54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规章</w:t>
            </w:r>
          </w:p>
        </w:tc>
        <w:tc>
          <w:tcPr>
            <w:tcW w:w="1868"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40" w:lineRule="exact"/>
              <w:ind w:firstLine="5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271"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40" w:lineRule="exact"/>
              <w:ind w:firstLine="28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2565" w:type="dxa"/>
            <w:tcBorders>
              <w:top w:val="single" w:color="auto" w:sz="4" w:space="0"/>
              <w:left w:val="single" w:color="auto" w:sz="4" w:space="0"/>
              <w:bottom w:val="nil"/>
              <w:right w:val="single" w:color="auto" w:sz="4" w:space="0"/>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40" w:lineRule="exact"/>
              <w:ind w:firstLine="28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r>
      <w:tr>
        <w:tblPrEx>
          <w:tblCellMar>
            <w:top w:w="0" w:type="dxa"/>
            <w:left w:w="10" w:type="dxa"/>
            <w:bottom w:w="0" w:type="dxa"/>
            <w:right w:w="10" w:type="dxa"/>
          </w:tblCellMar>
        </w:tblPrEx>
        <w:trPr>
          <w:trHeight w:val="515" w:hRule="atLeast"/>
          <w:jc w:val="center"/>
        </w:trPr>
        <w:tc>
          <w:tcPr>
            <w:tcW w:w="3114"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4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规范性文件</w:t>
            </w:r>
          </w:p>
        </w:tc>
        <w:tc>
          <w:tcPr>
            <w:tcW w:w="1868" w:type="dxa"/>
            <w:tcBorders>
              <w:top w:val="single" w:color="auto" w:sz="4" w:space="0"/>
              <w:left w:val="single" w:color="auto" w:sz="4" w:space="0"/>
              <w:bottom w:val="single" w:color="auto" w:sz="4" w:space="0"/>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40" w:lineRule="exact"/>
              <w:ind w:firstLine="5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271" w:type="dxa"/>
            <w:tcBorders>
              <w:top w:val="single" w:color="auto" w:sz="4" w:space="0"/>
              <w:left w:val="single" w:color="auto" w:sz="4" w:space="0"/>
              <w:bottom w:val="single" w:color="auto" w:sz="4" w:space="0"/>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40" w:lineRule="exact"/>
              <w:ind w:firstLine="28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2565" w:type="dxa"/>
            <w:tcBorders>
              <w:top w:val="single" w:color="auto" w:sz="4" w:space="0"/>
              <w:left w:val="single" w:color="auto" w:sz="4" w:space="0"/>
              <w:bottom w:val="single" w:color="auto" w:sz="4" w:space="0"/>
              <w:right w:val="single" w:color="auto" w:sz="4" w:space="0"/>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40" w:lineRule="exact"/>
              <w:ind w:firstLine="28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r>
      <w:tr>
        <w:tblPrEx>
          <w:tblCellMar>
            <w:top w:w="0" w:type="dxa"/>
            <w:left w:w="10" w:type="dxa"/>
            <w:bottom w:w="0" w:type="dxa"/>
            <w:right w:w="10" w:type="dxa"/>
          </w:tblCellMar>
        </w:tblPrEx>
        <w:trPr>
          <w:trHeight w:val="511" w:hRule="atLeast"/>
          <w:jc w:val="center"/>
        </w:trPr>
        <w:tc>
          <w:tcPr>
            <w:tcW w:w="8818" w:type="dxa"/>
            <w:gridSpan w:val="4"/>
            <w:tcBorders>
              <w:top w:val="single" w:color="auto" w:sz="4" w:space="0"/>
              <w:left w:val="single" w:color="auto" w:sz="4" w:space="0"/>
              <w:bottom w:val="nil"/>
              <w:right w:val="single" w:color="auto" w:sz="4" w:space="0"/>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4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第二十条第（五）项</w:t>
            </w:r>
          </w:p>
        </w:tc>
      </w:tr>
      <w:tr>
        <w:tblPrEx>
          <w:tblCellMar>
            <w:top w:w="0" w:type="dxa"/>
            <w:left w:w="10" w:type="dxa"/>
            <w:bottom w:w="0" w:type="dxa"/>
            <w:right w:w="10" w:type="dxa"/>
          </w:tblCellMar>
        </w:tblPrEx>
        <w:trPr>
          <w:trHeight w:val="415" w:hRule="atLeast"/>
          <w:jc w:val="center"/>
        </w:trPr>
        <w:tc>
          <w:tcPr>
            <w:tcW w:w="3114"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40" w:lineRule="exact"/>
              <w:ind w:left="1140"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信息内容</w:t>
            </w:r>
          </w:p>
        </w:tc>
        <w:tc>
          <w:tcPr>
            <w:tcW w:w="5704" w:type="dxa"/>
            <w:gridSpan w:val="3"/>
            <w:tcBorders>
              <w:top w:val="single" w:color="auto" w:sz="4" w:space="0"/>
              <w:left w:val="single" w:color="auto" w:sz="4" w:space="0"/>
              <w:bottom w:val="nil"/>
              <w:right w:val="single" w:color="auto" w:sz="4" w:space="0"/>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40" w:lineRule="exact"/>
              <w:ind w:firstLine="28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本年</w:t>
            </w:r>
            <w:r>
              <w:rPr>
                <w:rFonts w:hint="eastAsia" w:ascii="仿宋_GB2312" w:hAnsi="仿宋_GB2312" w:eastAsia="仿宋_GB2312" w:cs="仿宋_GB2312"/>
                <w:sz w:val="28"/>
                <w:szCs w:val="28"/>
              </w:rPr>
              <w:t>处理决定数量</w:t>
            </w:r>
          </w:p>
        </w:tc>
      </w:tr>
      <w:tr>
        <w:tblPrEx>
          <w:tblCellMar>
            <w:top w:w="0" w:type="dxa"/>
            <w:left w:w="10" w:type="dxa"/>
            <w:bottom w:w="0" w:type="dxa"/>
            <w:right w:w="10" w:type="dxa"/>
          </w:tblCellMar>
        </w:tblPrEx>
        <w:trPr>
          <w:trHeight w:val="554" w:hRule="atLeast"/>
          <w:jc w:val="center"/>
        </w:trPr>
        <w:tc>
          <w:tcPr>
            <w:tcW w:w="3114"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40" w:lineRule="exact"/>
              <w:ind w:firstLine="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行政</w:t>
            </w:r>
            <w:r>
              <w:rPr>
                <w:rFonts w:hint="eastAsia" w:ascii="仿宋_GB2312" w:hAnsi="仿宋_GB2312" w:eastAsia="仿宋_GB2312" w:cs="仿宋_GB2312"/>
                <w:sz w:val="28"/>
                <w:szCs w:val="28"/>
                <w:lang w:val="en-US" w:eastAsia="zh-CN"/>
              </w:rPr>
              <w:t>许可</w:t>
            </w:r>
          </w:p>
        </w:tc>
        <w:tc>
          <w:tcPr>
            <w:tcW w:w="5704" w:type="dxa"/>
            <w:gridSpan w:val="3"/>
            <w:tcBorders>
              <w:top w:val="single" w:color="auto" w:sz="4" w:space="0"/>
              <w:left w:val="single" w:color="auto" w:sz="4" w:space="0"/>
              <w:bottom w:val="nil"/>
              <w:right w:val="single" w:color="auto" w:sz="4" w:space="0"/>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40" w:lineRule="exact"/>
              <w:ind w:firstLine="280"/>
              <w:jc w:val="both"/>
              <w:textAlignment w:val="auto"/>
              <w:rPr>
                <w:rFonts w:hint="eastAsia" w:ascii="仿宋_GB2312" w:hAnsi="仿宋_GB2312" w:eastAsia="仿宋_GB2312" w:cs="仿宋_GB2312"/>
                <w:sz w:val="28"/>
                <w:szCs w:val="28"/>
              </w:rPr>
            </w:pPr>
          </w:p>
        </w:tc>
      </w:tr>
      <w:tr>
        <w:tblPrEx>
          <w:tblCellMar>
            <w:top w:w="0" w:type="dxa"/>
            <w:left w:w="10" w:type="dxa"/>
            <w:bottom w:w="0" w:type="dxa"/>
            <w:right w:w="10" w:type="dxa"/>
          </w:tblCellMar>
        </w:tblPrEx>
        <w:trPr>
          <w:trHeight w:val="511" w:hRule="atLeast"/>
          <w:jc w:val="center"/>
        </w:trPr>
        <w:tc>
          <w:tcPr>
            <w:tcW w:w="8818" w:type="dxa"/>
            <w:gridSpan w:val="4"/>
            <w:tcBorders>
              <w:top w:val="single" w:color="auto" w:sz="4" w:space="0"/>
              <w:left w:val="single" w:color="auto" w:sz="4" w:space="0"/>
              <w:bottom w:val="nil"/>
              <w:right w:val="single" w:color="auto" w:sz="4" w:space="0"/>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4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第二十条第（六）项</w:t>
            </w:r>
          </w:p>
        </w:tc>
      </w:tr>
      <w:tr>
        <w:tblPrEx>
          <w:tblCellMar>
            <w:top w:w="0" w:type="dxa"/>
            <w:left w:w="10" w:type="dxa"/>
            <w:bottom w:w="0" w:type="dxa"/>
            <w:right w:w="10" w:type="dxa"/>
          </w:tblCellMar>
        </w:tblPrEx>
        <w:trPr>
          <w:trHeight w:val="655" w:hRule="atLeast"/>
          <w:jc w:val="center"/>
        </w:trPr>
        <w:tc>
          <w:tcPr>
            <w:tcW w:w="3114"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40" w:lineRule="exact"/>
              <w:ind w:left="1140"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信息内容</w:t>
            </w:r>
          </w:p>
        </w:tc>
        <w:tc>
          <w:tcPr>
            <w:tcW w:w="5704" w:type="dxa"/>
            <w:gridSpan w:val="3"/>
            <w:tcBorders>
              <w:top w:val="single" w:color="auto" w:sz="4" w:space="0"/>
              <w:left w:val="single" w:color="auto" w:sz="4" w:space="0"/>
              <w:bottom w:val="nil"/>
              <w:right w:val="single" w:color="auto" w:sz="4" w:space="0"/>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40" w:lineRule="exact"/>
              <w:ind w:firstLine="28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本年</w:t>
            </w:r>
            <w:r>
              <w:rPr>
                <w:rFonts w:hint="eastAsia" w:ascii="仿宋_GB2312" w:hAnsi="仿宋_GB2312" w:eastAsia="仿宋_GB2312" w:cs="仿宋_GB2312"/>
                <w:sz w:val="28"/>
                <w:szCs w:val="28"/>
              </w:rPr>
              <w:t>处理决定数量</w:t>
            </w:r>
          </w:p>
        </w:tc>
      </w:tr>
      <w:tr>
        <w:tblPrEx>
          <w:tblCellMar>
            <w:top w:w="0" w:type="dxa"/>
            <w:left w:w="10" w:type="dxa"/>
            <w:bottom w:w="0" w:type="dxa"/>
            <w:right w:w="10" w:type="dxa"/>
          </w:tblCellMar>
        </w:tblPrEx>
        <w:trPr>
          <w:trHeight w:val="511" w:hRule="atLeast"/>
          <w:jc w:val="center"/>
        </w:trPr>
        <w:tc>
          <w:tcPr>
            <w:tcW w:w="3114"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4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行政处罚</w:t>
            </w:r>
          </w:p>
        </w:tc>
        <w:tc>
          <w:tcPr>
            <w:tcW w:w="5704" w:type="dxa"/>
            <w:gridSpan w:val="3"/>
            <w:tcBorders>
              <w:top w:val="single" w:color="auto" w:sz="4" w:space="0"/>
              <w:left w:val="single" w:color="auto" w:sz="4" w:space="0"/>
              <w:bottom w:val="nil"/>
              <w:right w:val="single" w:color="auto" w:sz="4" w:space="0"/>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40" w:lineRule="exact"/>
              <w:ind w:firstLine="280"/>
              <w:jc w:val="both"/>
              <w:textAlignment w:val="auto"/>
              <w:rPr>
                <w:rFonts w:hint="eastAsia" w:ascii="仿宋_GB2312" w:hAnsi="仿宋_GB2312" w:eastAsia="仿宋_GB2312" w:cs="仿宋_GB2312"/>
                <w:sz w:val="28"/>
                <w:szCs w:val="28"/>
              </w:rPr>
            </w:pPr>
          </w:p>
        </w:tc>
      </w:tr>
      <w:tr>
        <w:tblPrEx>
          <w:tblCellMar>
            <w:top w:w="0" w:type="dxa"/>
            <w:left w:w="10" w:type="dxa"/>
            <w:bottom w:w="0" w:type="dxa"/>
            <w:right w:w="10" w:type="dxa"/>
          </w:tblCellMar>
        </w:tblPrEx>
        <w:trPr>
          <w:trHeight w:val="379" w:hRule="atLeast"/>
          <w:jc w:val="center"/>
        </w:trPr>
        <w:tc>
          <w:tcPr>
            <w:tcW w:w="3114"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4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行政强制</w:t>
            </w:r>
          </w:p>
        </w:tc>
        <w:tc>
          <w:tcPr>
            <w:tcW w:w="5704" w:type="dxa"/>
            <w:gridSpan w:val="3"/>
            <w:tcBorders>
              <w:top w:val="single" w:color="auto" w:sz="4" w:space="0"/>
              <w:left w:val="single" w:color="auto" w:sz="4" w:space="0"/>
              <w:bottom w:val="single" w:color="auto" w:sz="4" w:space="0"/>
              <w:right w:val="single" w:color="auto" w:sz="4" w:space="0"/>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40" w:lineRule="exact"/>
              <w:ind w:firstLine="280"/>
              <w:jc w:val="both"/>
              <w:textAlignment w:val="auto"/>
              <w:rPr>
                <w:rFonts w:hint="eastAsia" w:ascii="仿宋_GB2312" w:hAnsi="仿宋_GB2312" w:eastAsia="仿宋_GB2312" w:cs="仿宋_GB2312"/>
                <w:sz w:val="28"/>
                <w:szCs w:val="28"/>
              </w:rPr>
            </w:pPr>
          </w:p>
        </w:tc>
      </w:tr>
      <w:tr>
        <w:tblPrEx>
          <w:tblCellMar>
            <w:top w:w="0" w:type="dxa"/>
            <w:left w:w="10" w:type="dxa"/>
            <w:bottom w:w="0" w:type="dxa"/>
            <w:right w:w="10" w:type="dxa"/>
          </w:tblCellMar>
        </w:tblPrEx>
        <w:trPr>
          <w:trHeight w:val="504" w:hRule="atLeast"/>
          <w:jc w:val="center"/>
        </w:trPr>
        <w:tc>
          <w:tcPr>
            <w:tcW w:w="8818" w:type="dxa"/>
            <w:gridSpan w:val="4"/>
            <w:tcBorders>
              <w:top w:val="single" w:color="auto" w:sz="4" w:space="0"/>
              <w:left w:val="single" w:color="auto" w:sz="4" w:space="0"/>
              <w:bottom w:val="nil"/>
              <w:right w:val="single" w:color="auto" w:sz="4" w:space="0"/>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4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第二十条第（八）项</w:t>
            </w:r>
          </w:p>
        </w:tc>
      </w:tr>
      <w:tr>
        <w:tblPrEx>
          <w:tblCellMar>
            <w:top w:w="0" w:type="dxa"/>
            <w:left w:w="10" w:type="dxa"/>
            <w:bottom w:w="0" w:type="dxa"/>
            <w:right w:w="10" w:type="dxa"/>
          </w:tblCellMar>
        </w:tblPrEx>
        <w:trPr>
          <w:trHeight w:val="424" w:hRule="atLeast"/>
          <w:jc w:val="center"/>
        </w:trPr>
        <w:tc>
          <w:tcPr>
            <w:tcW w:w="3114"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40" w:lineRule="exact"/>
              <w:ind w:left="1140"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信息内容</w:t>
            </w:r>
          </w:p>
        </w:tc>
        <w:tc>
          <w:tcPr>
            <w:tcW w:w="5704" w:type="dxa"/>
            <w:gridSpan w:val="3"/>
            <w:tcBorders>
              <w:top w:val="single" w:color="auto" w:sz="4" w:space="0"/>
              <w:left w:val="single" w:color="auto" w:sz="4" w:space="0"/>
              <w:bottom w:val="nil"/>
              <w:right w:val="single" w:color="auto" w:sz="4" w:space="0"/>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40" w:lineRule="exact"/>
              <w:ind w:firstLine="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本年</w:t>
            </w:r>
            <w:r>
              <w:rPr>
                <w:rFonts w:hint="eastAsia" w:ascii="仿宋_GB2312" w:hAnsi="仿宋_GB2312" w:eastAsia="仿宋_GB2312" w:cs="仿宋_GB2312"/>
                <w:sz w:val="28"/>
                <w:szCs w:val="28"/>
                <w:lang w:val="en-US" w:eastAsia="zh-CN"/>
              </w:rPr>
              <w:t>收费金额（单位：万元）</w:t>
            </w:r>
          </w:p>
        </w:tc>
      </w:tr>
      <w:tr>
        <w:tblPrEx>
          <w:tblCellMar>
            <w:top w:w="0" w:type="dxa"/>
            <w:left w:w="10" w:type="dxa"/>
            <w:bottom w:w="0" w:type="dxa"/>
            <w:right w:w="10" w:type="dxa"/>
          </w:tblCellMar>
        </w:tblPrEx>
        <w:trPr>
          <w:trHeight w:val="403" w:hRule="atLeast"/>
          <w:jc w:val="center"/>
        </w:trPr>
        <w:tc>
          <w:tcPr>
            <w:tcW w:w="3114" w:type="dxa"/>
            <w:tcBorders>
              <w:top w:val="single" w:color="auto" w:sz="4" w:space="0"/>
              <w:left w:val="single" w:color="auto" w:sz="4" w:space="0"/>
              <w:bottom w:val="single" w:color="auto" w:sz="4" w:space="0"/>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before="80" w:line="54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行政事业性收费</w:t>
            </w:r>
          </w:p>
        </w:tc>
        <w:tc>
          <w:tcPr>
            <w:tcW w:w="5704" w:type="dxa"/>
            <w:gridSpan w:val="3"/>
            <w:tcBorders>
              <w:top w:val="single" w:color="auto" w:sz="4" w:space="0"/>
              <w:left w:val="single" w:color="auto" w:sz="4" w:space="0"/>
              <w:bottom w:val="single" w:color="auto" w:sz="4" w:space="0"/>
              <w:right w:val="single" w:color="auto" w:sz="4" w:space="0"/>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40" w:lineRule="exact"/>
              <w:ind w:left="1420" w:firstLine="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746.573001</w:t>
            </w:r>
          </w:p>
        </w:tc>
      </w:tr>
    </w:tbl>
    <w:p>
      <w:pPr>
        <w:pStyle w:val="7"/>
        <w:pageBreakBefore w:val="0"/>
        <w:widowControl w:val="0"/>
        <w:kinsoku/>
        <w:wordWrap/>
        <w:overflowPunct/>
        <w:topLinePunct w:val="0"/>
        <w:autoSpaceDE/>
        <w:autoSpaceDN/>
        <w:bidi w:val="0"/>
        <w:adjustRightInd/>
        <w:spacing w:line="600" w:lineRule="exact"/>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三、收到和处理政府信息公开申请情况</w:t>
      </w:r>
    </w:p>
    <w:p>
      <w:pPr>
        <w:pageBreakBefore w:val="0"/>
        <w:widowControl w:val="0"/>
        <w:kinsoku/>
        <w:wordWrap/>
        <w:overflowPunct/>
        <w:topLinePunct w:val="0"/>
        <w:autoSpaceDE/>
        <w:autoSpaceDN/>
        <w:bidi w:val="0"/>
        <w:adjustRightInd/>
        <w:spacing w:line="600" w:lineRule="exact"/>
        <w:jc w:val="both"/>
        <w:textAlignment w:val="auto"/>
        <w:rPr>
          <w:rFonts w:ascii="宋体" w:hAnsi="宋体" w:cs="宋体"/>
          <w:vanish/>
          <w:kern w:val="0"/>
          <w:szCs w:val="24"/>
        </w:rPr>
      </w:pPr>
    </w:p>
    <w:tbl>
      <w:tblPr>
        <w:tblStyle w:val="20"/>
        <w:tblW w:w="9084" w:type="dxa"/>
        <w:jc w:val="center"/>
        <w:tblLayout w:type="fixed"/>
        <w:tblCellMar>
          <w:top w:w="0" w:type="dxa"/>
          <w:left w:w="10" w:type="dxa"/>
          <w:bottom w:w="0" w:type="dxa"/>
          <w:right w:w="10" w:type="dxa"/>
        </w:tblCellMar>
      </w:tblPr>
      <w:tblGrid>
        <w:gridCol w:w="623"/>
        <w:gridCol w:w="3"/>
        <w:gridCol w:w="850"/>
        <w:gridCol w:w="3"/>
        <w:gridCol w:w="2568"/>
        <w:gridCol w:w="533"/>
        <w:gridCol w:w="735"/>
        <w:gridCol w:w="780"/>
        <w:gridCol w:w="814"/>
        <w:gridCol w:w="870"/>
        <w:gridCol w:w="648"/>
        <w:gridCol w:w="647"/>
        <w:gridCol w:w="10"/>
      </w:tblGrid>
      <w:tr>
        <w:tblPrEx>
          <w:tblCellMar>
            <w:top w:w="0" w:type="dxa"/>
            <w:left w:w="10" w:type="dxa"/>
            <w:bottom w:w="0" w:type="dxa"/>
            <w:right w:w="10" w:type="dxa"/>
          </w:tblCellMar>
        </w:tblPrEx>
        <w:trPr>
          <w:gridAfter w:val="1"/>
          <w:wAfter w:w="10" w:type="dxa"/>
          <w:trHeight w:val="529" w:hRule="atLeast"/>
          <w:jc w:val="center"/>
        </w:trPr>
        <w:tc>
          <w:tcPr>
            <w:tcW w:w="4047" w:type="dxa"/>
            <w:gridSpan w:val="5"/>
            <w:vMerge w:val="restart"/>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（本列数据的勾稽关系为：第一项加第二项之和，等于第三项加第四项之和）</w:t>
            </w:r>
          </w:p>
        </w:tc>
        <w:tc>
          <w:tcPr>
            <w:tcW w:w="5027" w:type="dxa"/>
            <w:gridSpan w:val="7"/>
            <w:tcBorders>
              <w:top w:val="single" w:color="auto" w:sz="4" w:space="0"/>
              <w:left w:val="single" w:color="auto" w:sz="4" w:space="0"/>
              <w:bottom w:val="nil"/>
              <w:right w:val="single" w:color="auto" w:sz="4" w:space="0"/>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申请人情况</w:t>
            </w:r>
          </w:p>
        </w:tc>
      </w:tr>
      <w:tr>
        <w:tblPrEx>
          <w:tblCellMar>
            <w:top w:w="0" w:type="dxa"/>
            <w:left w:w="10" w:type="dxa"/>
            <w:bottom w:w="0" w:type="dxa"/>
            <w:right w:w="10" w:type="dxa"/>
          </w:tblCellMar>
        </w:tblPrEx>
        <w:trPr>
          <w:gridAfter w:val="1"/>
          <w:wAfter w:w="10" w:type="dxa"/>
          <w:trHeight w:val="518" w:hRule="atLeast"/>
          <w:jc w:val="center"/>
        </w:trPr>
        <w:tc>
          <w:tcPr>
            <w:tcW w:w="4047" w:type="dxa"/>
            <w:gridSpan w:val="5"/>
            <w:vMerge w:val="continue"/>
            <w:tcBorders>
              <w:top w:val="single" w:color="auto" w:sz="4" w:space="0"/>
              <w:left w:val="single" w:color="auto" w:sz="4" w:space="0"/>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727374"/>
                <w:sz w:val="28"/>
                <w:szCs w:val="28"/>
              </w:rPr>
            </w:pPr>
          </w:p>
        </w:tc>
        <w:tc>
          <w:tcPr>
            <w:tcW w:w="533" w:type="dxa"/>
            <w:vMerge w:val="restart"/>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自然 人</w:t>
            </w:r>
          </w:p>
        </w:tc>
        <w:tc>
          <w:tcPr>
            <w:tcW w:w="3847" w:type="dxa"/>
            <w:gridSpan w:val="5"/>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法人或其他组织</w:t>
            </w:r>
          </w:p>
        </w:tc>
        <w:tc>
          <w:tcPr>
            <w:tcW w:w="647" w:type="dxa"/>
            <w:vMerge w:val="restart"/>
            <w:tcBorders>
              <w:top w:val="single" w:color="auto" w:sz="4" w:space="0"/>
              <w:left w:val="single" w:color="auto" w:sz="4" w:space="0"/>
              <w:bottom w:val="nil"/>
              <w:right w:val="single" w:color="auto" w:sz="4" w:space="0"/>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总计</w:t>
            </w:r>
          </w:p>
        </w:tc>
      </w:tr>
      <w:tr>
        <w:tblPrEx>
          <w:tblCellMar>
            <w:top w:w="0" w:type="dxa"/>
            <w:left w:w="10" w:type="dxa"/>
            <w:bottom w:w="0" w:type="dxa"/>
            <w:right w:w="10" w:type="dxa"/>
          </w:tblCellMar>
        </w:tblPrEx>
        <w:trPr>
          <w:gridAfter w:val="1"/>
          <w:wAfter w:w="10" w:type="dxa"/>
          <w:trHeight w:val="1141" w:hRule="atLeast"/>
          <w:jc w:val="center"/>
        </w:trPr>
        <w:tc>
          <w:tcPr>
            <w:tcW w:w="4047" w:type="dxa"/>
            <w:gridSpan w:val="5"/>
            <w:vMerge w:val="continue"/>
            <w:tcBorders>
              <w:top w:val="single" w:color="auto" w:sz="4" w:space="0"/>
              <w:left w:val="single" w:color="auto" w:sz="4" w:space="0"/>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727374"/>
                <w:sz w:val="28"/>
                <w:szCs w:val="28"/>
              </w:rPr>
            </w:pPr>
          </w:p>
        </w:tc>
        <w:tc>
          <w:tcPr>
            <w:tcW w:w="533" w:type="dxa"/>
            <w:vMerge w:val="continue"/>
            <w:tcBorders>
              <w:top w:val="single" w:color="auto" w:sz="4" w:space="0"/>
              <w:left w:val="single" w:color="auto" w:sz="4" w:space="0"/>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727374"/>
                <w:sz w:val="28"/>
                <w:szCs w:val="28"/>
              </w:rPr>
            </w:pPr>
          </w:p>
        </w:tc>
        <w:tc>
          <w:tcPr>
            <w:tcW w:w="735"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商业企业</w:t>
            </w:r>
          </w:p>
        </w:tc>
        <w:tc>
          <w:tcPr>
            <w:tcW w:w="780"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科研机构</w:t>
            </w:r>
          </w:p>
        </w:tc>
        <w:tc>
          <w:tcPr>
            <w:tcW w:w="814"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社会公益 组织</w:t>
            </w:r>
          </w:p>
        </w:tc>
        <w:tc>
          <w:tcPr>
            <w:tcW w:w="870"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法律服务机构</w:t>
            </w:r>
          </w:p>
        </w:tc>
        <w:tc>
          <w:tcPr>
            <w:tcW w:w="648"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其他</w:t>
            </w:r>
          </w:p>
        </w:tc>
        <w:tc>
          <w:tcPr>
            <w:tcW w:w="647" w:type="dxa"/>
            <w:vMerge w:val="continue"/>
            <w:tcBorders>
              <w:top w:val="single" w:color="auto" w:sz="4" w:space="0"/>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727374"/>
                <w:sz w:val="28"/>
                <w:szCs w:val="28"/>
              </w:rPr>
            </w:pPr>
          </w:p>
        </w:tc>
      </w:tr>
      <w:tr>
        <w:tblPrEx>
          <w:tblCellMar>
            <w:top w:w="0" w:type="dxa"/>
            <w:left w:w="10" w:type="dxa"/>
            <w:bottom w:w="0" w:type="dxa"/>
            <w:right w:w="10" w:type="dxa"/>
          </w:tblCellMar>
        </w:tblPrEx>
        <w:trPr>
          <w:gridAfter w:val="1"/>
          <w:wAfter w:w="10" w:type="dxa"/>
          <w:trHeight w:val="515" w:hRule="atLeast"/>
          <w:jc w:val="center"/>
        </w:trPr>
        <w:tc>
          <w:tcPr>
            <w:tcW w:w="4047" w:type="dxa"/>
            <w:gridSpan w:val="5"/>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一、本年新收政府信息公开申请数量</w:t>
            </w:r>
          </w:p>
        </w:tc>
        <w:tc>
          <w:tcPr>
            <w:tcW w:w="533"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6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w:t>
            </w:r>
          </w:p>
        </w:tc>
        <w:tc>
          <w:tcPr>
            <w:tcW w:w="735"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9</w:t>
            </w:r>
          </w:p>
        </w:tc>
        <w:tc>
          <w:tcPr>
            <w:tcW w:w="780"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30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w:t>
            </w:r>
          </w:p>
        </w:tc>
        <w:tc>
          <w:tcPr>
            <w:tcW w:w="814"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w:t>
            </w:r>
          </w:p>
        </w:tc>
        <w:tc>
          <w:tcPr>
            <w:tcW w:w="870"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38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w:t>
            </w:r>
          </w:p>
        </w:tc>
        <w:tc>
          <w:tcPr>
            <w:tcW w:w="648"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6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w:t>
            </w:r>
          </w:p>
        </w:tc>
        <w:tc>
          <w:tcPr>
            <w:tcW w:w="647" w:type="dxa"/>
            <w:tcBorders>
              <w:top w:val="single" w:color="auto" w:sz="4" w:space="0"/>
              <w:left w:val="single" w:color="auto" w:sz="4" w:space="0"/>
              <w:bottom w:val="nil"/>
              <w:right w:val="single" w:color="auto" w:sz="4" w:space="0"/>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6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9</w:t>
            </w:r>
          </w:p>
        </w:tc>
      </w:tr>
      <w:tr>
        <w:tblPrEx>
          <w:tblCellMar>
            <w:top w:w="0" w:type="dxa"/>
            <w:left w:w="10" w:type="dxa"/>
            <w:bottom w:w="0" w:type="dxa"/>
            <w:right w:w="10" w:type="dxa"/>
          </w:tblCellMar>
        </w:tblPrEx>
        <w:trPr>
          <w:gridAfter w:val="1"/>
          <w:wAfter w:w="10" w:type="dxa"/>
          <w:trHeight w:val="511" w:hRule="atLeast"/>
          <w:jc w:val="center"/>
        </w:trPr>
        <w:tc>
          <w:tcPr>
            <w:tcW w:w="4047" w:type="dxa"/>
            <w:gridSpan w:val="5"/>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二、上年结转政府信息公开申请数量</w:t>
            </w:r>
          </w:p>
        </w:tc>
        <w:tc>
          <w:tcPr>
            <w:tcW w:w="533"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6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w:t>
            </w:r>
          </w:p>
        </w:tc>
        <w:tc>
          <w:tcPr>
            <w:tcW w:w="735"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w:t>
            </w:r>
          </w:p>
        </w:tc>
        <w:tc>
          <w:tcPr>
            <w:tcW w:w="780"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30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w:t>
            </w:r>
          </w:p>
        </w:tc>
        <w:tc>
          <w:tcPr>
            <w:tcW w:w="814"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w:t>
            </w:r>
          </w:p>
        </w:tc>
        <w:tc>
          <w:tcPr>
            <w:tcW w:w="870"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38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w:t>
            </w:r>
          </w:p>
        </w:tc>
        <w:tc>
          <w:tcPr>
            <w:tcW w:w="648"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6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w:t>
            </w:r>
          </w:p>
        </w:tc>
        <w:tc>
          <w:tcPr>
            <w:tcW w:w="647" w:type="dxa"/>
            <w:tcBorders>
              <w:top w:val="single" w:color="auto" w:sz="4" w:space="0"/>
              <w:left w:val="single" w:color="auto" w:sz="4" w:space="0"/>
              <w:bottom w:val="nil"/>
              <w:right w:val="single" w:color="auto" w:sz="4" w:space="0"/>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6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w:t>
            </w:r>
          </w:p>
        </w:tc>
      </w:tr>
      <w:tr>
        <w:tblPrEx>
          <w:tblCellMar>
            <w:top w:w="0" w:type="dxa"/>
            <w:left w:w="10" w:type="dxa"/>
            <w:bottom w:w="0" w:type="dxa"/>
            <w:right w:w="10" w:type="dxa"/>
          </w:tblCellMar>
        </w:tblPrEx>
        <w:trPr>
          <w:gridAfter w:val="1"/>
          <w:wAfter w:w="10" w:type="dxa"/>
          <w:trHeight w:val="511" w:hRule="atLeast"/>
          <w:jc w:val="center"/>
        </w:trPr>
        <w:tc>
          <w:tcPr>
            <w:tcW w:w="626" w:type="dxa"/>
            <w:gridSpan w:val="2"/>
            <w:vMerge w:val="restart"/>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三</w:t>
            </w:r>
            <w:r>
              <w:rPr>
                <w:rFonts w:hint="eastAsia" w:ascii="仿宋_GB2312" w:hAnsi="仿宋_GB2312" w:eastAsia="仿宋_GB2312" w:cs="仿宋_GB2312"/>
                <w:color w:val="auto"/>
                <w:sz w:val="28"/>
                <w:szCs w:val="28"/>
              </w:rPr>
              <w:t xml:space="preserve">、本年度办 </w:t>
            </w:r>
            <w:r>
              <w:rPr>
                <w:rFonts w:hint="eastAsia" w:ascii="仿宋_GB2312" w:hAnsi="仿宋_GB2312" w:eastAsia="仿宋_GB2312" w:cs="仿宋_GB2312"/>
                <w:color w:val="auto"/>
                <w:sz w:val="28"/>
                <w:szCs w:val="28"/>
                <w:lang w:val="en-US" w:eastAsia="zh-CN"/>
              </w:rPr>
              <w:t>理</w:t>
            </w:r>
            <w:r>
              <w:rPr>
                <w:rFonts w:hint="eastAsia" w:ascii="仿宋_GB2312" w:hAnsi="仿宋_GB2312" w:eastAsia="仿宋_GB2312" w:cs="仿宋_GB2312"/>
                <w:color w:val="auto"/>
                <w:sz w:val="28"/>
                <w:szCs w:val="28"/>
              </w:rPr>
              <w:t>结果</w:t>
            </w:r>
          </w:p>
        </w:tc>
        <w:tc>
          <w:tcPr>
            <w:tcW w:w="3421" w:type="dxa"/>
            <w:gridSpan w:val="3"/>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（―）予以公开</w:t>
            </w:r>
          </w:p>
        </w:tc>
        <w:tc>
          <w:tcPr>
            <w:tcW w:w="533"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w:t>
            </w:r>
          </w:p>
        </w:tc>
        <w:tc>
          <w:tcPr>
            <w:tcW w:w="735"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9</w:t>
            </w:r>
          </w:p>
        </w:tc>
        <w:tc>
          <w:tcPr>
            <w:tcW w:w="780"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30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w:t>
            </w:r>
          </w:p>
        </w:tc>
        <w:tc>
          <w:tcPr>
            <w:tcW w:w="814"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w:t>
            </w:r>
          </w:p>
        </w:tc>
        <w:tc>
          <w:tcPr>
            <w:tcW w:w="870"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38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w:t>
            </w:r>
          </w:p>
        </w:tc>
        <w:tc>
          <w:tcPr>
            <w:tcW w:w="648"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6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w:t>
            </w:r>
          </w:p>
        </w:tc>
        <w:tc>
          <w:tcPr>
            <w:tcW w:w="647" w:type="dxa"/>
            <w:tcBorders>
              <w:top w:val="single" w:color="auto" w:sz="4" w:space="0"/>
              <w:left w:val="single" w:color="auto" w:sz="4" w:space="0"/>
              <w:bottom w:val="nil"/>
              <w:right w:val="single" w:color="auto" w:sz="4" w:space="0"/>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6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9</w:t>
            </w:r>
          </w:p>
        </w:tc>
      </w:tr>
      <w:tr>
        <w:tblPrEx>
          <w:tblCellMar>
            <w:top w:w="0" w:type="dxa"/>
            <w:left w:w="10" w:type="dxa"/>
            <w:bottom w:w="0" w:type="dxa"/>
            <w:right w:w="10" w:type="dxa"/>
          </w:tblCellMar>
        </w:tblPrEx>
        <w:trPr>
          <w:gridAfter w:val="1"/>
          <w:wAfter w:w="10" w:type="dxa"/>
          <w:trHeight w:val="832" w:hRule="atLeast"/>
          <w:jc w:val="center"/>
        </w:trPr>
        <w:tc>
          <w:tcPr>
            <w:tcW w:w="626" w:type="dxa"/>
            <w:gridSpan w:val="2"/>
            <w:vMerge w:val="continue"/>
            <w:tcBorders>
              <w:top w:val="single" w:color="auto" w:sz="4" w:space="0"/>
              <w:left w:val="single" w:color="auto" w:sz="4" w:space="0"/>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727374"/>
                <w:sz w:val="28"/>
                <w:szCs w:val="28"/>
              </w:rPr>
            </w:pPr>
          </w:p>
        </w:tc>
        <w:tc>
          <w:tcPr>
            <w:tcW w:w="3421" w:type="dxa"/>
            <w:gridSpan w:val="3"/>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（二）部分公开（区分处理的， 只计这一情形，不计其他情形）</w:t>
            </w:r>
          </w:p>
        </w:tc>
        <w:tc>
          <w:tcPr>
            <w:tcW w:w="533"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35"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80"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30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14"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70"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38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8"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26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7" w:type="dxa"/>
            <w:tcBorders>
              <w:top w:val="single" w:color="auto" w:sz="4" w:space="0"/>
              <w:left w:val="single" w:color="auto" w:sz="4" w:space="0"/>
              <w:bottom w:val="nil"/>
              <w:right w:val="single" w:color="auto" w:sz="4" w:space="0"/>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26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r>
      <w:tr>
        <w:tblPrEx>
          <w:tblCellMar>
            <w:top w:w="0" w:type="dxa"/>
            <w:left w:w="10" w:type="dxa"/>
            <w:bottom w:w="0" w:type="dxa"/>
            <w:right w:w="10" w:type="dxa"/>
          </w:tblCellMar>
        </w:tblPrEx>
        <w:trPr>
          <w:gridAfter w:val="1"/>
          <w:wAfter w:w="10" w:type="dxa"/>
          <w:trHeight w:val="515" w:hRule="atLeast"/>
          <w:jc w:val="center"/>
        </w:trPr>
        <w:tc>
          <w:tcPr>
            <w:tcW w:w="626" w:type="dxa"/>
            <w:gridSpan w:val="2"/>
            <w:vMerge w:val="continue"/>
            <w:tcBorders>
              <w:top w:val="single" w:color="auto" w:sz="4" w:space="0"/>
              <w:left w:val="single" w:color="auto" w:sz="4" w:space="0"/>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727374"/>
                <w:sz w:val="28"/>
                <w:szCs w:val="28"/>
              </w:rPr>
            </w:pPr>
          </w:p>
        </w:tc>
        <w:tc>
          <w:tcPr>
            <w:tcW w:w="853" w:type="dxa"/>
            <w:gridSpan w:val="2"/>
            <w:vMerge w:val="restart"/>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 不予公开</w:t>
            </w:r>
          </w:p>
        </w:tc>
        <w:tc>
          <w:tcPr>
            <w:tcW w:w="2568"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1.属于国家秘密</w:t>
            </w:r>
          </w:p>
        </w:tc>
        <w:tc>
          <w:tcPr>
            <w:tcW w:w="533"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35"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80"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30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14"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70"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38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8"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6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7" w:type="dxa"/>
            <w:tcBorders>
              <w:top w:val="single" w:color="auto" w:sz="4" w:space="0"/>
              <w:left w:val="single" w:color="auto" w:sz="4" w:space="0"/>
              <w:bottom w:val="nil"/>
              <w:right w:val="single" w:color="auto" w:sz="4" w:space="0"/>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6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r>
      <w:tr>
        <w:tblPrEx>
          <w:tblCellMar>
            <w:top w:w="0" w:type="dxa"/>
            <w:left w:w="10" w:type="dxa"/>
            <w:bottom w:w="0" w:type="dxa"/>
            <w:right w:w="10" w:type="dxa"/>
          </w:tblCellMar>
        </w:tblPrEx>
        <w:trPr>
          <w:gridAfter w:val="1"/>
          <w:wAfter w:w="10" w:type="dxa"/>
          <w:trHeight w:val="817" w:hRule="atLeast"/>
          <w:jc w:val="center"/>
        </w:trPr>
        <w:tc>
          <w:tcPr>
            <w:tcW w:w="626" w:type="dxa"/>
            <w:gridSpan w:val="2"/>
            <w:vMerge w:val="continue"/>
            <w:tcBorders>
              <w:top w:val="single" w:color="auto" w:sz="4" w:space="0"/>
              <w:left w:val="single" w:color="auto" w:sz="4" w:space="0"/>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727374"/>
                <w:sz w:val="28"/>
                <w:szCs w:val="28"/>
              </w:rPr>
            </w:pPr>
          </w:p>
        </w:tc>
        <w:tc>
          <w:tcPr>
            <w:tcW w:w="853" w:type="dxa"/>
            <w:gridSpan w:val="2"/>
            <w:vMerge w:val="continue"/>
            <w:tcBorders>
              <w:top w:val="single" w:color="auto" w:sz="4" w:space="0"/>
              <w:left w:val="single" w:color="auto" w:sz="4" w:space="0"/>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727374"/>
                <w:sz w:val="28"/>
                <w:szCs w:val="28"/>
              </w:rPr>
            </w:pPr>
          </w:p>
        </w:tc>
        <w:tc>
          <w:tcPr>
            <w:tcW w:w="2568"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2.其他法律行政法规禁止公开</w:t>
            </w:r>
          </w:p>
        </w:tc>
        <w:tc>
          <w:tcPr>
            <w:tcW w:w="533"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35"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80"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30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14"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70"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38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8"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26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7" w:type="dxa"/>
            <w:tcBorders>
              <w:top w:val="single" w:color="auto" w:sz="4" w:space="0"/>
              <w:left w:val="single" w:color="auto" w:sz="4" w:space="0"/>
              <w:bottom w:val="nil"/>
              <w:right w:val="single" w:color="auto" w:sz="4" w:space="0"/>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26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r>
      <w:tr>
        <w:tblPrEx>
          <w:tblCellMar>
            <w:top w:w="0" w:type="dxa"/>
            <w:left w:w="10" w:type="dxa"/>
            <w:bottom w:w="0" w:type="dxa"/>
            <w:right w:w="10" w:type="dxa"/>
          </w:tblCellMar>
        </w:tblPrEx>
        <w:trPr>
          <w:gridAfter w:val="1"/>
          <w:wAfter w:w="10" w:type="dxa"/>
          <w:trHeight w:val="515" w:hRule="atLeast"/>
          <w:jc w:val="center"/>
        </w:trPr>
        <w:tc>
          <w:tcPr>
            <w:tcW w:w="626" w:type="dxa"/>
            <w:gridSpan w:val="2"/>
            <w:vMerge w:val="continue"/>
            <w:tcBorders>
              <w:top w:val="single" w:color="auto" w:sz="4" w:space="0"/>
              <w:left w:val="single" w:color="auto" w:sz="4" w:space="0"/>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727374"/>
                <w:sz w:val="28"/>
                <w:szCs w:val="28"/>
              </w:rPr>
            </w:pPr>
          </w:p>
        </w:tc>
        <w:tc>
          <w:tcPr>
            <w:tcW w:w="853" w:type="dxa"/>
            <w:gridSpan w:val="2"/>
            <w:vMerge w:val="continue"/>
            <w:tcBorders>
              <w:top w:val="single" w:color="auto" w:sz="4" w:space="0"/>
              <w:left w:val="single" w:color="auto" w:sz="4" w:space="0"/>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727374"/>
                <w:sz w:val="28"/>
                <w:szCs w:val="28"/>
              </w:rPr>
            </w:pPr>
          </w:p>
        </w:tc>
        <w:tc>
          <w:tcPr>
            <w:tcW w:w="2568"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3.危及“三安全一稳定”</w:t>
            </w:r>
          </w:p>
        </w:tc>
        <w:tc>
          <w:tcPr>
            <w:tcW w:w="533"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35"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80"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30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14"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70"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38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8"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6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7" w:type="dxa"/>
            <w:tcBorders>
              <w:top w:val="single" w:color="auto" w:sz="4" w:space="0"/>
              <w:left w:val="single" w:color="auto" w:sz="4" w:space="0"/>
              <w:bottom w:val="nil"/>
              <w:right w:val="single" w:color="auto" w:sz="4" w:space="0"/>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6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r>
      <w:tr>
        <w:tblPrEx>
          <w:tblCellMar>
            <w:top w:w="0" w:type="dxa"/>
            <w:left w:w="10" w:type="dxa"/>
            <w:bottom w:w="0" w:type="dxa"/>
            <w:right w:w="10" w:type="dxa"/>
          </w:tblCellMar>
        </w:tblPrEx>
        <w:trPr>
          <w:gridAfter w:val="1"/>
          <w:wAfter w:w="10" w:type="dxa"/>
          <w:trHeight w:val="515" w:hRule="atLeast"/>
          <w:jc w:val="center"/>
        </w:trPr>
        <w:tc>
          <w:tcPr>
            <w:tcW w:w="626" w:type="dxa"/>
            <w:gridSpan w:val="2"/>
            <w:vMerge w:val="continue"/>
            <w:tcBorders>
              <w:top w:val="single" w:color="auto" w:sz="4" w:space="0"/>
              <w:left w:val="single" w:color="auto" w:sz="4" w:space="0"/>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727374"/>
                <w:sz w:val="28"/>
                <w:szCs w:val="28"/>
              </w:rPr>
            </w:pPr>
          </w:p>
        </w:tc>
        <w:tc>
          <w:tcPr>
            <w:tcW w:w="853" w:type="dxa"/>
            <w:gridSpan w:val="2"/>
            <w:vMerge w:val="continue"/>
            <w:tcBorders>
              <w:top w:val="single" w:color="auto" w:sz="4" w:space="0"/>
              <w:left w:val="single" w:color="auto" w:sz="4" w:space="0"/>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727374"/>
                <w:sz w:val="28"/>
                <w:szCs w:val="28"/>
              </w:rPr>
            </w:pPr>
          </w:p>
        </w:tc>
        <w:tc>
          <w:tcPr>
            <w:tcW w:w="2568"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4.保护第三方合法权益</w:t>
            </w:r>
          </w:p>
        </w:tc>
        <w:tc>
          <w:tcPr>
            <w:tcW w:w="533"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35"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80"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30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14"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70"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38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8"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6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7" w:type="dxa"/>
            <w:tcBorders>
              <w:top w:val="single" w:color="auto" w:sz="4" w:space="0"/>
              <w:left w:val="single" w:color="auto" w:sz="4" w:space="0"/>
              <w:bottom w:val="nil"/>
              <w:right w:val="single" w:color="auto" w:sz="4" w:space="0"/>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6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r>
      <w:tr>
        <w:tblPrEx>
          <w:tblCellMar>
            <w:top w:w="0" w:type="dxa"/>
            <w:left w:w="10" w:type="dxa"/>
            <w:bottom w:w="0" w:type="dxa"/>
            <w:right w:w="10" w:type="dxa"/>
          </w:tblCellMar>
        </w:tblPrEx>
        <w:trPr>
          <w:gridAfter w:val="1"/>
          <w:wAfter w:w="10" w:type="dxa"/>
          <w:trHeight w:val="824" w:hRule="atLeast"/>
          <w:jc w:val="center"/>
        </w:trPr>
        <w:tc>
          <w:tcPr>
            <w:tcW w:w="626" w:type="dxa"/>
            <w:gridSpan w:val="2"/>
            <w:vMerge w:val="continue"/>
            <w:tcBorders>
              <w:top w:val="single" w:color="auto" w:sz="4" w:space="0"/>
              <w:left w:val="single" w:color="auto" w:sz="4" w:space="0"/>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727374"/>
                <w:sz w:val="28"/>
                <w:szCs w:val="28"/>
              </w:rPr>
            </w:pPr>
          </w:p>
        </w:tc>
        <w:tc>
          <w:tcPr>
            <w:tcW w:w="853" w:type="dxa"/>
            <w:gridSpan w:val="2"/>
            <w:vMerge w:val="continue"/>
            <w:tcBorders>
              <w:top w:val="single" w:color="auto" w:sz="4" w:space="0"/>
              <w:left w:val="single" w:color="auto" w:sz="4" w:space="0"/>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727374"/>
                <w:sz w:val="28"/>
                <w:szCs w:val="28"/>
              </w:rPr>
            </w:pPr>
          </w:p>
        </w:tc>
        <w:tc>
          <w:tcPr>
            <w:tcW w:w="2568"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5.属于三类内部事务信息</w:t>
            </w:r>
          </w:p>
        </w:tc>
        <w:tc>
          <w:tcPr>
            <w:tcW w:w="533"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35"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80"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14"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70"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38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8"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26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7" w:type="dxa"/>
            <w:tcBorders>
              <w:top w:val="single" w:color="auto" w:sz="4" w:space="0"/>
              <w:left w:val="single" w:color="auto" w:sz="4" w:space="0"/>
              <w:bottom w:val="nil"/>
              <w:right w:val="single" w:color="auto" w:sz="4" w:space="0"/>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26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r>
      <w:tr>
        <w:tblPrEx>
          <w:tblCellMar>
            <w:top w:w="0" w:type="dxa"/>
            <w:left w:w="10" w:type="dxa"/>
            <w:bottom w:w="0" w:type="dxa"/>
            <w:right w:w="10" w:type="dxa"/>
          </w:tblCellMar>
        </w:tblPrEx>
        <w:trPr>
          <w:gridAfter w:val="1"/>
          <w:wAfter w:w="10" w:type="dxa"/>
          <w:trHeight w:val="515" w:hRule="atLeast"/>
          <w:jc w:val="center"/>
        </w:trPr>
        <w:tc>
          <w:tcPr>
            <w:tcW w:w="626" w:type="dxa"/>
            <w:gridSpan w:val="2"/>
            <w:vMerge w:val="continue"/>
            <w:tcBorders>
              <w:top w:val="single" w:color="auto" w:sz="4" w:space="0"/>
              <w:left w:val="single" w:color="auto" w:sz="4" w:space="0"/>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727374"/>
                <w:sz w:val="28"/>
                <w:szCs w:val="28"/>
              </w:rPr>
            </w:pPr>
          </w:p>
        </w:tc>
        <w:tc>
          <w:tcPr>
            <w:tcW w:w="853" w:type="dxa"/>
            <w:gridSpan w:val="2"/>
            <w:vMerge w:val="continue"/>
            <w:tcBorders>
              <w:top w:val="single" w:color="auto" w:sz="4" w:space="0"/>
              <w:left w:val="single" w:color="auto" w:sz="4" w:space="0"/>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727374"/>
                <w:sz w:val="28"/>
                <w:szCs w:val="28"/>
              </w:rPr>
            </w:pPr>
          </w:p>
        </w:tc>
        <w:tc>
          <w:tcPr>
            <w:tcW w:w="2568"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6.属于四类过程性信息</w:t>
            </w:r>
          </w:p>
        </w:tc>
        <w:tc>
          <w:tcPr>
            <w:tcW w:w="533"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35"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80"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14"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70"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38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8"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6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7" w:type="dxa"/>
            <w:tcBorders>
              <w:top w:val="single" w:color="auto" w:sz="4" w:space="0"/>
              <w:left w:val="single" w:color="auto" w:sz="4" w:space="0"/>
              <w:bottom w:val="nil"/>
              <w:right w:val="single" w:color="auto" w:sz="4" w:space="0"/>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6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r>
      <w:tr>
        <w:tblPrEx>
          <w:tblCellMar>
            <w:top w:w="0" w:type="dxa"/>
            <w:left w:w="10" w:type="dxa"/>
            <w:bottom w:w="0" w:type="dxa"/>
            <w:right w:w="10" w:type="dxa"/>
          </w:tblCellMar>
        </w:tblPrEx>
        <w:trPr>
          <w:gridAfter w:val="1"/>
          <w:wAfter w:w="10" w:type="dxa"/>
          <w:trHeight w:val="515" w:hRule="atLeast"/>
          <w:jc w:val="center"/>
        </w:trPr>
        <w:tc>
          <w:tcPr>
            <w:tcW w:w="626" w:type="dxa"/>
            <w:gridSpan w:val="2"/>
            <w:vMerge w:val="continue"/>
            <w:tcBorders>
              <w:top w:val="single" w:color="auto" w:sz="4" w:space="0"/>
              <w:left w:val="single" w:color="auto" w:sz="4" w:space="0"/>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727374"/>
                <w:sz w:val="28"/>
                <w:szCs w:val="28"/>
              </w:rPr>
            </w:pPr>
          </w:p>
        </w:tc>
        <w:tc>
          <w:tcPr>
            <w:tcW w:w="853" w:type="dxa"/>
            <w:gridSpan w:val="2"/>
            <w:vMerge w:val="continue"/>
            <w:tcBorders>
              <w:top w:val="single" w:color="auto" w:sz="4" w:space="0"/>
              <w:left w:val="single" w:color="auto" w:sz="4" w:space="0"/>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727374"/>
                <w:sz w:val="28"/>
                <w:szCs w:val="28"/>
              </w:rPr>
            </w:pPr>
          </w:p>
        </w:tc>
        <w:tc>
          <w:tcPr>
            <w:tcW w:w="2568"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7.属于行政执法案卷</w:t>
            </w:r>
          </w:p>
        </w:tc>
        <w:tc>
          <w:tcPr>
            <w:tcW w:w="533"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35"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80"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14"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70"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38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8"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6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7" w:type="dxa"/>
            <w:tcBorders>
              <w:top w:val="single" w:color="auto" w:sz="4" w:space="0"/>
              <w:left w:val="single" w:color="auto" w:sz="4" w:space="0"/>
              <w:bottom w:val="nil"/>
              <w:right w:val="single" w:color="auto" w:sz="4" w:space="0"/>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6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r>
      <w:tr>
        <w:tblPrEx>
          <w:tblCellMar>
            <w:top w:w="0" w:type="dxa"/>
            <w:left w:w="10" w:type="dxa"/>
            <w:bottom w:w="0" w:type="dxa"/>
            <w:right w:w="10" w:type="dxa"/>
          </w:tblCellMar>
        </w:tblPrEx>
        <w:trPr>
          <w:gridAfter w:val="1"/>
          <w:wAfter w:w="10" w:type="dxa"/>
          <w:trHeight w:val="504" w:hRule="atLeast"/>
          <w:jc w:val="center"/>
        </w:trPr>
        <w:tc>
          <w:tcPr>
            <w:tcW w:w="626" w:type="dxa"/>
            <w:gridSpan w:val="2"/>
            <w:vMerge w:val="continue"/>
            <w:tcBorders>
              <w:top w:val="single" w:color="auto" w:sz="4" w:space="0"/>
              <w:left w:val="single" w:color="auto" w:sz="4" w:space="0"/>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727374"/>
                <w:sz w:val="28"/>
                <w:szCs w:val="28"/>
              </w:rPr>
            </w:pPr>
          </w:p>
        </w:tc>
        <w:tc>
          <w:tcPr>
            <w:tcW w:w="853" w:type="dxa"/>
            <w:gridSpan w:val="2"/>
            <w:vMerge w:val="continue"/>
            <w:tcBorders>
              <w:top w:val="single" w:color="auto" w:sz="4" w:space="0"/>
              <w:left w:val="single" w:color="auto" w:sz="4" w:space="0"/>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727374"/>
                <w:sz w:val="28"/>
                <w:szCs w:val="28"/>
              </w:rPr>
            </w:pPr>
          </w:p>
        </w:tc>
        <w:tc>
          <w:tcPr>
            <w:tcW w:w="2568"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8.属于行政查询事项</w:t>
            </w:r>
          </w:p>
        </w:tc>
        <w:tc>
          <w:tcPr>
            <w:tcW w:w="533"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35"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80"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14"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70"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38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8"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26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7" w:type="dxa"/>
            <w:tcBorders>
              <w:top w:val="single" w:color="auto" w:sz="4" w:space="0"/>
              <w:left w:val="single" w:color="auto" w:sz="4" w:space="0"/>
              <w:bottom w:val="nil"/>
              <w:right w:val="single" w:color="auto" w:sz="4" w:space="0"/>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26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r>
      <w:tr>
        <w:tblPrEx>
          <w:tblCellMar>
            <w:top w:w="0" w:type="dxa"/>
            <w:left w:w="10" w:type="dxa"/>
            <w:bottom w:w="0" w:type="dxa"/>
            <w:right w:w="10" w:type="dxa"/>
          </w:tblCellMar>
        </w:tblPrEx>
        <w:trPr>
          <w:gridAfter w:val="1"/>
          <w:wAfter w:w="10" w:type="dxa"/>
          <w:trHeight w:val="832" w:hRule="atLeast"/>
          <w:jc w:val="center"/>
        </w:trPr>
        <w:tc>
          <w:tcPr>
            <w:tcW w:w="626" w:type="dxa"/>
            <w:gridSpan w:val="2"/>
            <w:vMerge w:val="continue"/>
            <w:tcBorders>
              <w:top w:val="single" w:color="auto" w:sz="4" w:space="0"/>
              <w:left w:val="single" w:color="auto" w:sz="4" w:space="0"/>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727374"/>
                <w:sz w:val="28"/>
                <w:szCs w:val="28"/>
              </w:rPr>
            </w:pPr>
          </w:p>
        </w:tc>
        <w:tc>
          <w:tcPr>
            <w:tcW w:w="853" w:type="dxa"/>
            <w:gridSpan w:val="2"/>
            <w:tcBorders>
              <w:top w:val="single" w:color="auto" w:sz="4" w:space="0"/>
              <w:left w:val="single" w:color="auto" w:sz="4" w:space="0"/>
              <w:bottom w:val="single" w:color="auto" w:sz="4" w:space="0"/>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w:t>
            </w:r>
          </w:p>
          <w:p>
            <w:pPr>
              <w:pStyle w:val="33"/>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无法提</w:t>
            </w:r>
          </w:p>
        </w:tc>
        <w:tc>
          <w:tcPr>
            <w:tcW w:w="2568" w:type="dxa"/>
            <w:tcBorders>
              <w:top w:val="single" w:color="auto" w:sz="4" w:space="0"/>
              <w:left w:val="single" w:color="auto" w:sz="4" w:space="0"/>
              <w:bottom w:val="single" w:color="auto" w:sz="4" w:space="0"/>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1.本机关不掌握相关政府信息</w:t>
            </w:r>
          </w:p>
        </w:tc>
        <w:tc>
          <w:tcPr>
            <w:tcW w:w="533" w:type="dxa"/>
            <w:tcBorders>
              <w:top w:val="single" w:color="auto" w:sz="4" w:space="0"/>
              <w:left w:val="single" w:color="auto" w:sz="4" w:space="0"/>
              <w:bottom w:val="single" w:color="auto" w:sz="4" w:space="0"/>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35" w:type="dxa"/>
            <w:tcBorders>
              <w:top w:val="single" w:color="auto" w:sz="4" w:space="0"/>
              <w:left w:val="single" w:color="auto" w:sz="4" w:space="0"/>
              <w:bottom w:val="single" w:color="auto" w:sz="4" w:space="0"/>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80" w:type="dxa"/>
            <w:tcBorders>
              <w:top w:val="single" w:color="auto" w:sz="4" w:space="0"/>
              <w:left w:val="single" w:color="auto" w:sz="4" w:space="0"/>
              <w:bottom w:val="single" w:color="auto" w:sz="4" w:space="0"/>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14" w:type="dxa"/>
            <w:tcBorders>
              <w:top w:val="single" w:color="auto" w:sz="4" w:space="0"/>
              <w:left w:val="single" w:color="auto" w:sz="4" w:space="0"/>
              <w:bottom w:val="single" w:color="auto" w:sz="4" w:space="0"/>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70" w:type="dxa"/>
            <w:tcBorders>
              <w:top w:val="single" w:color="auto" w:sz="4" w:space="0"/>
              <w:left w:val="single" w:color="auto" w:sz="4" w:space="0"/>
              <w:bottom w:val="single" w:color="auto" w:sz="4" w:space="0"/>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38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8" w:type="dxa"/>
            <w:tcBorders>
              <w:top w:val="single" w:color="auto" w:sz="4" w:space="0"/>
              <w:left w:val="single" w:color="auto" w:sz="4" w:space="0"/>
              <w:bottom w:val="single" w:color="auto" w:sz="4" w:space="0"/>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26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26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r>
      <w:tr>
        <w:tblPrEx>
          <w:tblCellMar>
            <w:top w:w="0" w:type="dxa"/>
            <w:left w:w="10" w:type="dxa"/>
            <w:bottom w:w="0" w:type="dxa"/>
            <w:right w:w="10" w:type="dxa"/>
          </w:tblCellMar>
        </w:tblPrEx>
        <w:trPr>
          <w:trHeight w:val="1280" w:hRule="atLeast"/>
          <w:jc w:val="center"/>
        </w:trPr>
        <w:tc>
          <w:tcPr>
            <w:tcW w:w="623" w:type="dxa"/>
            <w:vMerge w:val="restart"/>
            <w:tcBorders>
              <w:top w:val="nil"/>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28"/>
                <w:szCs w:val="28"/>
              </w:rPr>
            </w:pPr>
          </w:p>
        </w:tc>
        <w:tc>
          <w:tcPr>
            <w:tcW w:w="853" w:type="dxa"/>
            <w:gridSpan w:val="2"/>
            <w:vMerge w:val="restart"/>
            <w:tcBorders>
              <w:top w:val="nil"/>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before="80" w:line="56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供</w:t>
            </w:r>
          </w:p>
        </w:tc>
        <w:tc>
          <w:tcPr>
            <w:tcW w:w="2571" w:type="dxa"/>
            <w:gridSpan w:val="2"/>
            <w:tcBorders>
              <w:top w:val="nil"/>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2.没有现成信息需要另行制作</w:t>
            </w:r>
          </w:p>
        </w:tc>
        <w:tc>
          <w:tcPr>
            <w:tcW w:w="533" w:type="dxa"/>
            <w:tcBorders>
              <w:top w:val="nil"/>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35" w:type="dxa"/>
            <w:tcBorders>
              <w:top w:val="nil"/>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80" w:type="dxa"/>
            <w:tcBorders>
              <w:top w:val="nil"/>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14" w:type="dxa"/>
            <w:tcBorders>
              <w:top w:val="nil"/>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70" w:type="dxa"/>
            <w:tcBorders>
              <w:top w:val="nil"/>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38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8" w:type="dxa"/>
            <w:tcBorders>
              <w:top w:val="nil"/>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26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57" w:type="dxa"/>
            <w:gridSpan w:val="2"/>
            <w:tcBorders>
              <w:top w:val="nil"/>
              <w:left w:val="single" w:color="auto" w:sz="4" w:space="0"/>
              <w:bottom w:val="nil"/>
              <w:right w:val="single" w:color="auto" w:sz="4" w:space="0"/>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26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r>
      <w:tr>
        <w:tblPrEx>
          <w:tblCellMar>
            <w:top w:w="0" w:type="dxa"/>
            <w:left w:w="10" w:type="dxa"/>
            <w:bottom w:w="0" w:type="dxa"/>
            <w:right w:w="10" w:type="dxa"/>
          </w:tblCellMar>
        </w:tblPrEx>
        <w:trPr>
          <w:trHeight w:val="1340" w:hRule="atLeast"/>
          <w:jc w:val="center"/>
        </w:trPr>
        <w:tc>
          <w:tcPr>
            <w:tcW w:w="623" w:type="dxa"/>
            <w:vMerge w:val="continue"/>
            <w:tcBorders>
              <w:top w:val="nil"/>
              <w:left w:val="single" w:color="auto" w:sz="4" w:space="0"/>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p>
        </w:tc>
        <w:tc>
          <w:tcPr>
            <w:tcW w:w="853" w:type="dxa"/>
            <w:gridSpan w:val="2"/>
            <w:vMerge w:val="continue"/>
            <w:tcBorders>
              <w:top w:val="nil"/>
              <w:left w:val="single" w:color="auto" w:sz="4" w:space="0"/>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727374"/>
                <w:sz w:val="28"/>
                <w:szCs w:val="28"/>
              </w:rPr>
            </w:pPr>
          </w:p>
        </w:tc>
        <w:tc>
          <w:tcPr>
            <w:tcW w:w="2571" w:type="dxa"/>
            <w:gridSpan w:val="2"/>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3.补正后申请内容仍不明确</w:t>
            </w:r>
          </w:p>
        </w:tc>
        <w:tc>
          <w:tcPr>
            <w:tcW w:w="533"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35"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80"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14"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70"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38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8"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26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57" w:type="dxa"/>
            <w:gridSpan w:val="2"/>
            <w:tcBorders>
              <w:top w:val="single" w:color="auto" w:sz="4" w:space="0"/>
              <w:left w:val="single" w:color="auto" w:sz="4" w:space="0"/>
              <w:bottom w:val="nil"/>
              <w:right w:val="single" w:color="auto" w:sz="4" w:space="0"/>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26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r>
      <w:tr>
        <w:tblPrEx>
          <w:tblCellMar>
            <w:top w:w="0" w:type="dxa"/>
            <w:left w:w="10" w:type="dxa"/>
            <w:bottom w:w="0" w:type="dxa"/>
            <w:right w:w="10" w:type="dxa"/>
          </w:tblCellMar>
        </w:tblPrEx>
        <w:trPr>
          <w:trHeight w:val="515" w:hRule="atLeast"/>
          <w:jc w:val="center"/>
        </w:trPr>
        <w:tc>
          <w:tcPr>
            <w:tcW w:w="623" w:type="dxa"/>
            <w:vMerge w:val="continue"/>
            <w:tcBorders>
              <w:top w:val="nil"/>
              <w:left w:val="single" w:color="auto" w:sz="4" w:space="0"/>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p>
        </w:tc>
        <w:tc>
          <w:tcPr>
            <w:tcW w:w="853" w:type="dxa"/>
            <w:gridSpan w:val="2"/>
            <w:vMerge w:val="restart"/>
            <w:tcBorders>
              <w:top w:val="single" w:color="auto" w:sz="4" w:space="0"/>
              <w:left w:val="single" w:color="auto" w:sz="4" w:space="0"/>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（五）不予处理</w:t>
            </w:r>
          </w:p>
        </w:tc>
        <w:tc>
          <w:tcPr>
            <w:tcW w:w="2571" w:type="dxa"/>
            <w:gridSpan w:val="2"/>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1.信访举报投诉类申请</w:t>
            </w:r>
          </w:p>
        </w:tc>
        <w:tc>
          <w:tcPr>
            <w:tcW w:w="533"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35"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80"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14"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70"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38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8"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26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57" w:type="dxa"/>
            <w:gridSpan w:val="2"/>
            <w:tcBorders>
              <w:top w:val="single" w:color="auto" w:sz="4" w:space="0"/>
              <w:left w:val="single" w:color="auto" w:sz="4" w:space="0"/>
              <w:bottom w:val="nil"/>
              <w:right w:val="single" w:color="auto" w:sz="4" w:space="0"/>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26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r>
      <w:tr>
        <w:tblPrEx>
          <w:tblCellMar>
            <w:top w:w="0" w:type="dxa"/>
            <w:left w:w="10" w:type="dxa"/>
            <w:bottom w:w="0" w:type="dxa"/>
            <w:right w:w="10" w:type="dxa"/>
          </w:tblCellMar>
        </w:tblPrEx>
        <w:trPr>
          <w:trHeight w:val="910" w:hRule="atLeast"/>
          <w:jc w:val="center"/>
        </w:trPr>
        <w:tc>
          <w:tcPr>
            <w:tcW w:w="623" w:type="dxa"/>
            <w:vMerge w:val="continue"/>
            <w:tcBorders>
              <w:top w:val="nil"/>
              <w:left w:val="single" w:color="auto" w:sz="4" w:space="0"/>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p>
        </w:tc>
        <w:tc>
          <w:tcPr>
            <w:tcW w:w="853" w:type="dxa"/>
            <w:gridSpan w:val="2"/>
            <w:vMerge w:val="continue"/>
            <w:tcBorders>
              <w:left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727374"/>
                <w:sz w:val="28"/>
                <w:szCs w:val="28"/>
              </w:rPr>
            </w:pPr>
          </w:p>
        </w:tc>
        <w:tc>
          <w:tcPr>
            <w:tcW w:w="2571" w:type="dxa"/>
            <w:gridSpan w:val="2"/>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2.重复申请</w:t>
            </w:r>
          </w:p>
        </w:tc>
        <w:tc>
          <w:tcPr>
            <w:tcW w:w="533"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35"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80"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14"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70"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38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8"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6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57" w:type="dxa"/>
            <w:gridSpan w:val="2"/>
            <w:tcBorders>
              <w:top w:val="single" w:color="auto" w:sz="4" w:space="0"/>
              <w:left w:val="single" w:color="auto" w:sz="4" w:space="0"/>
              <w:bottom w:val="nil"/>
              <w:right w:val="single" w:color="auto" w:sz="4" w:space="0"/>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6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r>
      <w:tr>
        <w:tblPrEx>
          <w:tblCellMar>
            <w:top w:w="0" w:type="dxa"/>
            <w:left w:w="10" w:type="dxa"/>
            <w:bottom w:w="0" w:type="dxa"/>
            <w:right w:w="10" w:type="dxa"/>
          </w:tblCellMar>
        </w:tblPrEx>
        <w:trPr>
          <w:trHeight w:val="504" w:hRule="atLeast"/>
          <w:jc w:val="center"/>
        </w:trPr>
        <w:tc>
          <w:tcPr>
            <w:tcW w:w="623" w:type="dxa"/>
            <w:vMerge w:val="continue"/>
            <w:tcBorders>
              <w:top w:val="nil"/>
              <w:left w:val="single" w:color="auto" w:sz="4" w:space="0"/>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p>
        </w:tc>
        <w:tc>
          <w:tcPr>
            <w:tcW w:w="853" w:type="dxa"/>
            <w:gridSpan w:val="2"/>
            <w:vMerge w:val="continue"/>
            <w:tcBorders>
              <w:left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727374"/>
                <w:sz w:val="28"/>
                <w:szCs w:val="28"/>
              </w:rPr>
            </w:pPr>
          </w:p>
        </w:tc>
        <w:tc>
          <w:tcPr>
            <w:tcW w:w="2571" w:type="dxa"/>
            <w:gridSpan w:val="2"/>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3.要求提供公开出版物</w:t>
            </w:r>
          </w:p>
        </w:tc>
        <w:tc>
          <w:tcPr>
            <w:tcW w:w="533"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35"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80"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14"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70"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38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8"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6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57" w:type="dxa"/>
            <w:gridSpan w:val="2"/>
            <w:tcBorders>
              <w:top w:val="single" w:color="auto" w:sz="4" w:space="0"/>
              <w:left w:val="single" w:color="auto" w:sz="4" w:space="0"/>
              <w:bottom w:val="nil"/>
              <w:right w:val="single" w:color="auto" w:sz="4" w:space="0"/>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6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r>
      <w:tr>
        <w:tblPrEx>
          <w:tblCellMar>
            <w:top w:w="0" w:type="dxa"/>
            <w:left w:w="10" w:type="dxa"/>
            <w:bottom w:w="0" w:type="dxa"/>
            <w:right w:w="10" w:type="dxa"/>
          </w:tblCellMar>
        </w:tblPrEx>
        <w:trPr>
          <w:trHeight w:val="1250" w:hRule="atLeast"/>
          <w:jc w:val="center"/>
        </w:trPr>
        <w:tc>
          <w:tcPr>
            <w:tcW w:w="623" w:type="dxa"/>
            <w:vMerge w:val="continue"/>
            <w:tcBorders>
              <w:top w:val="nil"/>
              <w:left w:val="single" w:color="auto" w:sz="4" w:space="0"/>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p>
        </w:tc>
        <w:tc>
          <w:tcPr>
            <w:tcW w:w="853" w:type="dxa"/>
            <w:gridSpan w:val="2"/>
            <w:vMerge w:val="continue"/>
            <w:tcBorders>
              <w:left w:val="single" w:color="auto" w:sz="4" w:space="0"/>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p>
        </w:tc>
        <w:tc>
          <w:tcPr>
            <w:tcW w:w="2571" w:type="dxa"/>
            <w:gridSpan w:val="2"/>
            <w:tcBorders>
              <w:top w:val="single" w:color="auto" w:sz="4" w:space="0"/>
              <w:left w:val="single" w:color="auto" w:sz="4" w:space="0"/>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4.无正当理由大量反复申请</w:t>
            </w:r>
          </w:p>
        </w:tc>
        <w:tc>
          <w:tcPr>
            <w:tcW w:w="533" w:type="dxa"/>
            <w:tcBorders>
              <w:top w:val="single" w:color="auto" w:sz="4" w:space="0"/>
              <w:left w:val="single" w:color="auto" w:sz="4" w:space="0"/>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35" w:type="dxa"/>
            <w:tcBorders>
              <w:top w:val="single" w:color="auto" w:sz="4" w:space="0"/>
              <w:left w:val="single" w:color="auto" w:sz="4" w:space="0"/>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80" w:type="dxa"/>
            <w:tcBorders>
              <w:top w:val="single" w:color="auto" w:sz="4" w:space="0"/>
              <w:left w:val="single" w:color="auto" w:sz="4" w:space="0"/>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14" w:type="dxa"/>
            <w:tcBorders>
              <w:top w:val="single" w:color="auto" w:sz="4" w:space="0"/>
              <w:left w:val="single" w:color="auto" w:sz="4" w:space="0"/>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70" w:type="dxa"/>
            <w:tcBorders>
              <w:top w:val="single" w:color="auto" w:sz="4" w:space="0"/>
              <w:left w:val="single" w:color="auto" w:sz="4" w:space="0"/>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38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8" w:type="dxa"/>
            <w:tcBorders>
              <w:top w:val="single" w:color="auto" w:sz="4" w:space="0"/>
              <w:left w:val="single" w:color="auto" w:sz="4" w:space="0"/>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6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57" w:type="dxa"/>
            <w:gridSpan w:val="2"/>
            <w:tcBorders>
              <w:top w:val="single" w:color="auto" w:sz="4" w:space="0"/>
              <w:left w:val="single" w:color="auto" w:sz="4" w:space="0"/>
              <w:bottom w:val="nil"/>
              <w:right w:val="single" w:color="auto" w:sz="4" w:space="0"/>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6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r>
      <w:tr>
        <w:tblPrEx>
          <w:tblCellMar>
            <w:top w:w="0" w:type="dxa"/>
            <w:left w:w="10" w:type="dxa"/>
            <w:bottom w:w="0" w:type="dxa"/>
            <w:right w:w="10" w:type="dxa"/>
          </w:tblCellMar>
        </w:tblPrEx>
        <w:trPr>
          <w:trHeight w:val="972" w:hRule="atLeast"/>
          <w:jc w:val="center"/>
        </w:trPr>
        <w:tc>
          <w:tcPr>
            <w:tcW w:w="623" w:type="dxa"/>
            <w:vMerge w:val="continue"/>
            <w:tcBorders>
              <w:top w:val="nil"/>
              <w:left w:val="single" w:color="auto" w:sz="4" w:space="0"/>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p>
        </w:tc>
        <w:tc>
          <w:tcPr>
            <w:tcW w:w="853" w:type="dxa"/>
            <w:gridSpan w:val="2"/>
            <w:vMerge w:val="continue"/>
            <w:tcBorders>
              <w:left w:val="single" w:color="auto" w:sz="4" w:space="0"/>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p>
        </w:tc>
        <w:tc>
          <w:tcPr>
            <w:tcW w:w="2571" w:type="dxa"/>
            <w:gridSpan w:val="2"/>
            <w:tcBorders>
              <w:top w:val="single" w:color="auto" w:sz="4" w:space="0"/>
              <w:left w:val="single" w:color="auto" w:sz="4" w:space="0"/>
              <w:bottom w:val="single" w:color="auto" w:sz="4" w:space="0"/>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5.要求行政机关确认或重新出具已获取信息</w:t>
            </w:r>
          </w:p>
        </w:tc>
        <w:tc>
          <w:tcPr>
            <w:tcW w:w="533"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35"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80"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14"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70"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38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8"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26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57" w:type="dxa"/>
            <w:gridSpan w:val="2"/>
            <w:tcBorders>
              <w:top w:val="single" w:color="auto" w:sz="4" w:space="0"/>
              <w:left w:val="single" w:color="auto" w:sz="4" w:space="0"/>
              <w:bottom w:val="nil"/>
              <w:right w:val="single" w:color="auto" w:sz="4" w:space="0"/>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26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r>
      <w:tr>
        <w:tblPrEx>
          <w:tblCellMar>
            <w:top w:w="0" w:type="dxa"/>
            <w:left w:w="10" w:type="dxa"/>
            <w:bottom w:w="0" w:type="dxa"/>
            <w:right w:w="10" w:type="dxa"/>
          </w:tblCellMar>
        </w:tblPrEx>
        <w:trPr>
          <w:trHeight w:val="90" w:hRule="atLeast"/>
          <w:jc w:val="center"/>
        </w:trPr>
        <w:tc>
          <w:tcPr>
            <w:tcW w:w="623" w:type="dxa"/>
            <w:vMerge w:val="continue"/>
            <w:tcBorders>
              <w:top w:val="nil"/>
              <w:left w:val="single" w:color="auto" w:sz="4" w:space="0"/>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p>
        </w:tc>
        <w:tc>
          <w:tcPr>
            <w:tcW w:w="853" w:type="dxa"/>
            <w:gridSpan w:val="2"/>
            <w:vMerge w:val="restart"/>
            <w:tcBorders>
              <w:top w:val="single" w:color="auto" w:sz="4" w:space="0"/>
              <w:left w:val="single" w:color="auto" w:sz="4" w:space="0"/>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（六）其他处理</w:t>
            </w:r>
          </w:p>
        </w:tc>
        <w:tc>
          <w:tcPr>
            <w:tcW w:w="2571" w:type="dxa"/>
            <w:gridSpan w:val="2"/>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1.申请人无正当理由逾期不补正、行政机关不再处理其政府信息公开申请</w:t>
            </w:r>
          </w:p>
        </w:tc>
        <w:tc>
          <w:tcPr>
            <w:tcW w:w="533" w:type="dxa"/>
            <w:vMerge w:val="restart"/>
            <w:tcBorders>
              <w:top w:val="single" w:color="auto" w:sz="4" w:space="0"/>
              <w:left w:val="single" w:color="auto" w:sz="4" w:space="0"/>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35" w:type="dxa"/>
            <w:vMerge w:val="restart"/>
            <w:tcBorders>
              <w:top w:val="single" w:color="auto" w:sz="4" w:space="0"/>
              <w:left w:val="single" w:color="auto" w:sz="4" w:space="0"/>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80" w:type="dxa"/>
            <w:vMerge w:val="restart"/>
            <w:tcBorders>
              <w:top w:val="single" w:color="auto" w:sz="4" w:space="0"/>
              <w:left w:val="single" w:color="auto" w:sz="4" w:space="0"/>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14" w:type="dxa"/>
            <w:vMerge w:val="restart"/>
            <w:tcBorders>
              <w:top w:val="single" w:color="auto" w:sz="4" w:space="0"/>
              <w:left w:val="single" w:color="auto" w:sz="4" w:space="0"/>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70" w:type="dxa"/>
            <w:vMerge w:val="restart"/>
            <w:tcBorders>
              <w:top w:val="single" w:color="auto" w:sz="4" w:space="0"/>
              <w:left w:val="single" w:color="auto" w:sz="4" w:space="0"/>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38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8" w:type="dxa"/>
            <w:vMerge w:val="restart"/>
            <w:tcBorders>
              <w:top w:val="single" w:color="auto" w:sz="4" w:space="0"/>
              <w:left w:val="single" w:color="auto" w:sz="4" w:space="0"/>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6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57" w:type="dxa"/>
            <w:gridSpan w:val="2"/>
            <w:vMerge w:val="restart"/>
            <w:tcBorders>
              <w:top w:val="single" w:color="auto" w:sz="4" w:space="0"/>
              <w:left w:val="single" w:color="auto" w:sz="4" w:space="0"/>
              <w:right w:val="single" w:color="auto" w:sz="4" w:space="0"/>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6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r>
      <w:tr>
        <w:tblPrEx>
          <w:tblCellMar>
            <w:top w:w="0" w:type="dxa"/>
            <w:left w:w="10" w:type="dxa"/>
            <w:bottom w:w="0" w:type="dxa"/>
            <w:right w:w="10" w:type="dxa"/>
          </w:tblCellMar>
        </w:tblPrEx>
        <w:trPr>
          <w:trHeight w:val="3184" w:hRule="atLeast"/>
          <w:jc w:val="center"/>
        </w:trPr>
        <w:tc>
          <w:tcPr>
            <w:tcW w:w="623" w:type="dxa"/>
            <w:vMerge w:val="continue"/>
            <w:tcBorders>
              <w:left w:val="single" w:color="auto" w:sz="4" w:space="0"/>
              <w:bottom w:val="nil"/>
              <w:right w:val="nil"/>
            </w:tcBorders>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200"/>
              <w:jc w:val="both"/>
              <w:textAlignment w:val="auto"/>
              <w:rPr>
                <w:rFonts w:hint="eastAsia" w:ascii="仿宋_GB2312" w:hAnsi="仿宋_GB2312" w:eastAsia="仿宋_GB2312" w:cs="仿宋_GB2312"/>
                <w:sz w:val="28"/>
                <w:szCs w:val="28"/>
              </w:rPr>
            </w:pPr>
          </w:p>
        </w:tc>
        <w:tc>
          <w:tcPr>
            <w:tcW w:w="853" w:type="dxa"/>
            <w:gridSpan w:val="2"/>
            <w:vMerge w:val="continue"/>
            <w:tcBorders>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00"/>
              <w:jc w:val="both"/>
              <w:textAlignment w:val="auto"/>
              <w:rPr>
                <w:rFonts w:hint="eastAsia" w:ascii="仿宋_GB2312" w:hAnsi="仿宋_GB2312" w:eastAsia="仿宋_GB2312" w:cs="仿宋_GB2312"/>
                <w:sz w:val="28"/>
                <w:szCs w:val="28"/>
              </w:rPr>
            </w:pPr>
          </w:p>
        </w:tc>
        <w:tc>
          <w:tcPr>
            <w:tcW w:w="2571" w:type="dxa"/>
            <w:gridSpan w:val="2"/>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2.申请人逾期未按照收费通知要求缴纳费用、行政机关不再处理其政府信息公开申请</w:t>
            </w:r>
          </w:p>
        </w:tc>
        <w:tc>
          <w:tcPr>
            <w:tcW w:w="533" w:type="dxa"/>
            <w:vMerge w:val="continue"/>
            <w:tcBorders>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00"/>
              <w:jc w:val="both"/>
              <w:textAlignment w:val="auto"/>
              <w:rPr>
                <w:rFonts w:hint="eastAsia" w:ascii="仿宋_GB2312" w:hAnsi="仿宋_GB2312" w:eastAsia="仿宋_GB2312" w:cs="仿宋_GB2312"/>
                <w:sz w:val="28"/>
                <w:szCs w:val="28"/>
              </w:rPr>
            </w:pPr>
          </w:p>
        </w:tc>
        <w:tc>
          <w:tcPr>
            <w:tcW w:w="735" w:type="dxa"/>
            <w:vMerge w:val="continue"/>
            <w:tcBorders>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00"/>
              <w:jc w:val="both"/>
              <w:textAlignment w:val="auto"/>
              <w:rPr>
                <w:rFonts w:hint="eastAsia" w:ascii="仿宋_GB2312" w:hAnsi="仿宋_GB2312" w:eastAsia="仿宋_GB2312" w:cs="仿宋_GB2312"/>
                <w:sz w:val="28"/>
                <w:szCs w:val="28"/>
              </w:rPr>
            </w:pPr>
          </w:p>
        </w:tc>
        <w:tc>
          <w:tcPr>
            <w:tcW w:w="780" w:type="dxa"/>
            <w:vMerge w:val="continue"/>
            <w:tcBorders>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00"/>
              <w:jc w:val="both"/>
              <w:textAlignment w:val="auto"/>
              <w:rPr>
                <w:rFonts w:hint="eastAsia" w:ascii="仿宋_GB2312" w:hAnsi="仿宋_GB2312" w:eastAsia="仿宋_GB2312" w:cs="仿宋_GB2312"/>
                <w:sz w:val="28"/>
                <w:szCs w:val="28"/>
              </w:rPr>
            </w:pPr>
          </w:p>
        </w:tc>
        <w:tc>
          <w:tcPr>
            <w:tcW w:w="814" w:type="dxa"/>
            <w:vMerge w:val="continue"/>
            <w:tcBorders>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00"/>
              <w:jc w:val="both"/>
              <w:textAlignment w:val="auto"/>
              <w:rPr>
                <w:rFonts w:hint="eastAsia" w:ascii="仿宋_GB2312" w:hAnsi="仿宋_GB2312" w:eastAsia="仿宋_GB2312" w:cs="仿宋_GB2312"/>
                <w:sz w:val="28"/>
                <w:szCs w:val="28"/>
              </w:rPr>
            </w:pPr>
          </w:p>
        </w:tc>
        <w:tc>
          <w:tcPr>
            <w:tcW w:w="870" w:type="dxa"/>
            <w:vMerge w:val="continue"/>
            <w:tcBorders>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00"/>
              <w:jc w:val="both"/>
              <w:textAlignment w:val="auto"/>
              <w:rPr>
                <w:rFonts w:hint="eastAsia" w:ascii="仿宋_GB2312" w:hAnsi="仿宋_GB2312" w:eastAsia="仿宋_GB2312" w:cs="仿宋_GB2312"/>
                <w:sz w:val="28"/>
                <w:szCs w:val="28"/>
              </w:rPr>
            </w:pPr>
          </w:p>
        </w:tc>
        <w:tc>
          <w:tcPr>
            <w:tcW w:w="648" w:type="dxa"/>
            <w:vMerge w:val="continue"/>
            <w:tcBorders>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00"/>
              <w:jc w:val="both"/>
              <w:textAlignment w:val="auto"/>
              <w:rPr>
                <w:rFonts w:hint="eastAsia" w:ascii="仿宋_GB2312" w:hAnsi="仿宋_GB2312" w:eastAsia="仿宋_GB2312" w:cs="仿宋_GB2312"/>
                <w:sz w:val="28"/>
                <w:szCs w:val="28"/>
              </w:rPr>
            </w:pPr>
          </w:p>
        </w:tc>
        <w:tc>
          <w:tcPr>
            <w:tcW w:w="657" w:type="dxa"/>
            <w:gridSpan w:val="2"/>
            <w:vMerge w:val="continue"/>
            <w:tcBorders>
              <w:left w:val="single" w:color="auto" w:sz="4" w:space="0"/>
              <w:bottom w:val="nil"/>
              <w:right w:val="single" w:color="auto" w:sz="4" w:space="0"/>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00"/>
              <w:jc w:val="both"/>
              <w:textAlignment w:val="auto"/>
              <w:rPr>
                <w:rFonts w:hint="eastAsia" w:ascii="仿宋_GB2312" w:hAnsi="仿宋_GB2312" w:eastAsia="仿宋_GB2312" w:cs="仿宋_GB2312"/>
                <w:sz w:val="28"/>
                <w:szCs w:val="28"/>
              </w:rPr>
            </w:pPr>
          </w:p>
        </w:tc>
      </w:tr>
      <w:tr>
        <w:tblPrEx>
          <w:tblCellMar>
            <w:top w:w="0" w:type="dxa"/>
            <w:left w:w="10" w:type="dxa"/>
            <w:bottom w:w="0" w:type="dxa"/>
            <w:right w:w="10" w:type="dxa"/>
          </w:tblCellMar>
        </w:tblPrEx>
        <w:trPr>
          <w:trHeight w:val="824" w:hRule="atLeast"/>
          <w:jc w:val="center"/>
        </w:trPr>
        <w:tc>
          <w:tcPr>
            <w:tcW w:w="623" w:type="dxa"/>
            <w:vMerge w:val="continue"/>
            <w:tcBorders>
              <w:left w:val="single" w:color="auto" w:sz="4" w:space="0"/>
              <w:bottom w:val="nil"/>
              <w:right w:val="nil"/>
            </w:tcBorders>
            <w:vAlign w:val="center"/>
          </w:tcPr>
          <w:p>
            <w:pPr>
              <w:pStyle w:val="33"/>
              <w:keepNext w:val="0"/>
              <w:keepLines w:val="0"/>
              <w:pageBreakBefore w:val="0"/>
              <w:widowControl w:val="0"/>
              <w:kinsoku/>
              <w:wordWrap/>
              <w:overflowPunct/>
              <w:topLinePunct w:val="0"/>
              <w:autoSpaceDE/>
              <w:autoSpaceDN/>
              <w:bidi w:val="0"/>
              <w:adjustRightInd/>
              <w:snapToGrid/>
              <w:spacing w:line="560" w:lineRule="exact"/>
              <w:ind w:firstLine="200"/>
              <w:jc w:val="both"/>
              <w:textAlignment w:val="auto"/>
              <w:rPr>
                <w:rFonts w:hint="eastAsia" w:ascii="仿宋_GB2312" w:hAnsi="仿宋_GB2312" w:eastAsia="仿宋_GB2312" w:cs="仿宋_GB2312"/>
                <w:sz w:val="28"/>
                <w:szCs w:val="28"/>
              </w:rPr>
            </w:pPr>
          </w:p>
        </w:tc>
        <w:tc>
          <w:tcPr>
            <w:tcW w:w="853" w:type="dxa"/>
            <w:gridSpan w:val="2"/>
            <w:vMerge w:val="continue"/>
            <w:tcBorders>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00"/>
              <w:jc w:val="both"/>
              <w:textAlignment w:val="auto"/>
              <w:rPr>
                <w:rFonts w:hint="eastAsia" w:ascii="仿宋_GB2312" w:hAnsi="仿宋_GB2312" w:eastAsia="仿宋_GB2312" w:cs="仿宋_GB2312"/>
                <w:sz w:val="28"/>
                <w:szCs w:val="28"/>
              </w:rPr>
            </w:pPr>
          </w:p>
        </w:tc>
        <w:tc>
          <w:tcPr>
            <w:tcW w:w="2571" w:type="dxa"/>
            <w:gridSpan w:val="2"/>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3.其他</w:t>
            </w:r>
          </w:p>
        </w:tc>
        <w:tc>
          <w:tcPr>
            <w:tcW w:w="533" w:type="dxa"/>
            <w:vMerge w:val="continue"/>
            <w:tcBorders>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00"/>
              <w:jc w:val="both"/>
              <w:textAlignment w:val="auto"/>
              <w:rPr>
                <w:rFonts w:hint="eastAsia" w:ascii="仿宋_GB2312" w:hAnsi="仿宋_GB2312" w:eastAsia="仿宋_GB2312" w:cs="仿宋_GB2312"/>
                <w:sz w:val="28"/>
                <w:szCs w:val="28"/>
                <w:lang w:val="en-US" w:eastAsia="zh-CN"/>
              </w:rPr>
            </w:pPr>
          </w:p>
        </w:tc>
        <w:tc>
          <w:tcPr>
            <w:tcW w:w="735" w:type="dxa"/>
            <w:vMerge w:val="continue"/>
            <w:tcBorders>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00"/>
              <w:jc w:val="both"/>
              <w:textAlignment w:val="auto"/>
              <w:rPr>
                <w:rFonts w:hint="eastAsia" w:ascii="仿宋_GB2312" w:hAnsi="仿宋_GB2312" w:eastAsia="仿宋_GB2312" w:cs="仿宋_GB2312"/>
                <w:sz w:val="28"/>
                <w:szCs w:val="28"/>
                <w:lang w:val="en-US" w:eastAsia="zh-CN"/>
              </w:rPr>
            </w:pPr>
          </w:p>
        </w:tc>
        <w:tc>
          <w:tcPr>
            <w:tcW w:w="780" w:type="dxa"/>
            <w:vMerge w:val="continue"/>
            <w:tcBorders>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00"/>
              <w:jc w:val="both"/>
              <w:textAlignment w:val="auto"/>
              <w:rPr>
                <w:rFonts w:hint="eastAsia" w:ascii="仿宋_GB2312" w:hAnsi="仿宋_GB2312" w:eastAsia="仿宋_GB2312" w:cs="仿宋_GB2312"/>
                <w:sz w:val="28"/>
                <w:szCs w:val="28"/>
                <w:lang w:val="en-US" w:eastAsia="zh-CN"/>
              </w:rPr>
            </w:pPr>
          </w:p>
        </w:tc>
        <w:tc>
          <w:tcPr>
            <w:tcW w:w="814" w:type="dxa"/>
            <w:vMerge w:val="continue"/>
            <w:tcBorders>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00"/>
              <w:jc w:val="both"/>
              <w:textAlignment w:val="auto"/>
              <w:rPr>
                <w:rFonts w:hint="eastAsia" w:ascii="仿宋_GB2312" w:hAnsi="仿宋_GB2312" w:eastAsia="仿宋_GB2312" w:cs="仿宋_GB2312"/>
                <w:sz w:val="28"/>
                <w:szCs w:val="28"/>
                <w:lang w:val="en-US" w:eastAsia="zh-CN"/>
              </w:rPr>
            </w:pPr>
          </w:p>
        </w:tc>
        <w:tc>
          <w:tcPr>
            <w:tcW w:w="870" w:type="dxa"/>
            <w:vMerge w:val="continue"/>
            <w:tcBorders>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00"/>
              <w:jc w:val="both"/>
              <w:textAlignment w:val="auto"/>
              <w:rPr>
                <w:rFonts w:hint="eastAsia" w:ascii="仿宋_GB2312" w:hAnsi="仿宋_GB2312" w:eastAsia="仿宋_GB2312" w:cs="仿宋_GB2312"/>
                <w:sz w:val="28"/>
                <w:szCs w:val="28"/>
                <w:lang w:val="en-US" w:eastAsia="zh-CN"/>
              </w:rPr>
            </w:pPr>
          </w:p>
        </w:tc>
        <w:tc>
          <w:tcPr>
            <w:tcW w:w="648" w:type="dxa"/>
            <w:vMerge w:val="continue"/>
            <w:tcBorders>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00"/>
              <w:jc w:val="both"/>
              <w:textAlignment w:val="auto"/>
              <w:rPr>
                <w:rFonts w:hint="eastAsia" w:ascii="仿宋_GB2312" w:hAnsi="仿宋_GB2312" w:eastAsia="仿宋_GB2312" w:cs="仿宋_GB2312"/>
                <w:sz w:val="28"/>
                <w:szCs w:val="28"/>
                <w:lang w:val="en-US" w:eastAsia="zh-CN"/>
              </w:rPr>
            </w:pPr>
          </w:p>
        </w:tc>
        <w:tc>
          <w:tcPr>
            <w:tcW w:w="657" w:type="dxa"/>
            <w:gridSpan w:val="2"/>
            <w:vMerge w:val="continue"/>
            <w:tcBorders>
              <w:left w:val="single" w:color="auto" w:sz="4" w:space="0"/>
              <w:bottom w:val="nil"/>
              <w:right w:val="single" w:color="auto" w:sz="4" w:space="0"/>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00"/>
              <w:jc w:val="both"/>
              <w:textAlignment w:val="auto"/>
              <w:rPr>
                <w:rFonts w:hint="eastAsia" w:ascii="仿宋_GB2312" w:hAnsi="仿宋_GB2312" w:eastAsia="仿宋_GB2312" w:cs="仿宋_GB2312"/>
                <w:sz w:val="28"/>
                <w:szCs w:val="28"/>
                <w:lang w:val="en-US" w:eastAsia="zh-CN"/>
              </w:rPr>
            </w:pPr>
          </w:p>
        </w:tc>
      </w:tr>
      <w:tr>
        <w:tblPrEx>
          <w:tblCellMar>
            <w:top w:w="0" w:type="dxa"/>
            <w:left w:w="10" w:type="dxa"/>
            <w:bottom w:w="0" w:type="dxa"/>
            <w:right w:w="10" w:type="dxa"/>
          </w:tblCellMar>
        </w:tblPrEx>
        <w:trPr>
          <w:trHeight w:val="789" w:hRule="atLeast"/>
          <w:jc w:val="center"/>
        </w:trPr>
        <w:tc>
          <w:tcPr>
            <w:tcW w:w="623" w:type="dxa"/>
            <w:vMerge w:val="continue"/>
            <w:tcBorders>
              <w:top w:val="nil"/>
              <w:left w:val="single" w:color="auto" w:sz="4" w:space="0"/>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p>
        </w:tc>
        <w:tc>
          <w:tcPr>
            <w:tcW w:w="3424" w:type="dxa"/>
            <w:gridSpan w:val="4"/>
            <w:tcBorders>
              <w:top w:val="single" w:color="auto" w:sz="4" w:space="0"/>
              <w:left w:val="single" w:color="auto" w:sz="4" w:space="0"/>
              <w:bottom w:val="single" w:color="auto" w:sz="4" w:space="0"/>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（七）总计</w:t>
            </w:r>
          </w:p>
        </w:tc>
        <w:tc>
          <w:tcPr>
            <w:tcW w:w="533"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35"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9</w:t>
            </w:r>
          </w:p>
        </w:tc>
        <w:tc>
          <w:tcPr>
            <w:tcW w:w="780"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w:t>
            </w:r>
          </w:p>
        </w:tc>
        <w:tc>
          <w:tcPr>
            <w:tcW w:w="814"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w:t>
            </w:r>
          </w:p>
        </w:tc>
        <w:tc>
          <w:tcPr>
            <w:tcW w:w="870"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38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w:t>
            </w:r>
          </w:p>
        </w:tc>
        <w:tc>
          <w:tcPr>
            <w:tcW w:w="648"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6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w:t>
            </w:r>
          </w:p>
        </w:tc>
        <w:tc>
          <w:tcPr>
            <w:tcW w:w="657" w:type="dxa"/>
            <w:gridSpan w:val="2"/>
            <w:tcBorders>
              <w:top w:val="single" w:color="auto" w:sz="4" w:space="0"/>
              <w:left w:val="single" w:color="auto" w:sz="4" w:space="0"/>
              <w:bottom w:val="nil"/>
              <w:right w:val="single" w:color="auto" w:sz="4" w:space="0"/>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6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9</w:t>
            </w:r>
          </w:p>
        </w:tc>
      </w:tr>
      <w:tr>
        <w:tblPrEx>
          <w:tblCellMar>
            <w:top w:w="0" w:type="dxa"/>
            <w:left w:w="10" w:type="dxa"/>
            <w:bottom w:w="0" w:type="dxa"/>
            <w:right w:w="10" w:type="dxa"/>
          </w:tblCellMar>
        </w:tblPrEx>
        <w:trPr>
          <w:trHeight w:val="609" w:hRule="atLeast"/>
          <w:jc w:val="center"/>
        </w:trPr>
        <w:tc>
          <w:tcPr>
            <w:tcW w:w="4047" w:type="dxa"/>
            <w:gridSpan w:val="5"/>
            <w:tcBorders>
              <w:top w:val="single" w:color="auto" w:sz="4" w:space="0"/>
              <w:left w:val="single" w:color="auto" w:sz="4" w:space="0"/>
              <w:bottom w:val="single" w:color="auto" w:sz="4" w:space="0"/>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四、结转下年度继续办理</w:t>
            </w:r>
          </w:p>
        </w:tc>
        <w:tc>
          <w:tcPr>
            <w:tcW w:w="533" w:type="dxa"/>
            <w:tcBorders>
              <w:top w:val="single" w:color="auto" w:sz="4" w:space="0"/>
              <w:left w:val="single" w:color="auto" w:sz="4" w:space="0"/>
              <w:bottom w:val="single" w:color="auto" w:sz="4" w:space="0"/>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35" w:type="dxa"/>
            <w:tcBorders>
              <w:top w:val="single" w:color="auto" w:sz="4" w:space="0"/>
              <w:left w:val="single" w:color="auto" w:sz="4" w:space="0"/>
              <w:bottom w:val="single" w:color="auto" w:sz="4" w:space="0"/>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80" w:type="dxa"/>
            <w:tcBorders>
              <w:top w:val="single" w:color="auto" w:sz="4" w:space="0"/>
              <w:left w:val="single" w:color="auto" w:sz="4" w:space="0"/>
              <w:bottom w:val="single" w:color="auto" w:sz="4" w:space="0"/>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14" w:type="dxa"/>
            <w:tcBorders>
              <w:top w:val="single" w:color="auto" w:sz="4" w:space="0"/>
              <w:left w:val="single" w:color="auto" w:sz="4" w:space="0"/>
              <w:bottom w:val="single" w:color="auto" w:sz="4" w:space="0"/>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70" w:type="dxa"/>
            <w:tcBorders>
              <w:top w:val="single" w:color="auto" w:sz="4" w:space="0"/>
              <w:left w:val="single" w:color="auto" w:sz="4" w:space="0"/>
              <w:bottom w:val="single" w:color="auto" w:sz="4" w:space="0"/>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38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8" w:type="dxa"/>
            <w:tcBorders>
              <w:top w:val="single" w:color="auto" w:sz="4" w:space="0"/>
              <w:left w:val="single" w:color="auto" w:sz="4" w:space="0"/>
              <w:bottom w:val="single" w:color="auto" w:sz="4" w:space="0"/>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6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57" w:type="dxa"/>
            <w:gridSpan w:val="2"/>
            <w:tcBorders>
              <w:top w:val="single" w:color="auto" w:sz="4" w:space="0"/>
              <w:left w:val="single" w:color="auto" w:sz="4" w:space="0"/>
              <w:bottom w:val="single" w:color="auto" w:sz="4" w:space="0"/>
              <w:right w:val="single" w:color="auto" w:sz="4" w:space="0"/>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60" w:lineRule="exact"/>
              <w:ind w:firstLine="26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r>
    </w:tbl>
    <w:p>
      <w:pPr>
        <w:pStyle w:val="10"/>
        <w:keepNext w:val="0"/>
        <w:keepLines w:val="0"/>
        <w:pageBreakBefore w:val="0"/>
        <w:widowControl w:val="0"/>
        <w:kinsoku/>
        <w:wordWrap/>
        <w:overflowPunct/>
        <w:topLinePunct w:val="0"/>
        <w:autoSpaceDE/>
        <w:autoSpaceDN/>
        <w:bidi w:val="0"/>
        <w:adjustRightInd/>
        <w:snapToGrid w:val="0"/>
        <w:spacing w:after="0" w:line="52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 xml:space="preserve">四、 </w:t>
      </w:r>
      <w:r>
        <w:rPr>
          <w:rFonts w:hint="eastAsia" w:ascii="黑体" w:hAnsi="黑体" w:eastAsia="黑体" w:cs="黑体"/>
          <w:sz w:val="32"/>
          <w:szCs w:val="32"/>
        </w:rPr>
        <w:t>政府信息公开行政复议、行政诉讼情况</w:t>
      </w:r>
    </w:p>
    <w:p>
      <w:pPr>
        <w:pStyle w:val="10"/>
        <w:keepNext w:val="0"/>
        <w:keepLines w:val="0"/>
        <w:pageBreakBefore w:val="0"/>
        <w:widowControl w:val="0"/>
        <w:kinsoku/>
        <w:wordWrap/>
        <w:overflowPunct/>
        <w:topLinePunct w:val="0"/>
        <w:autoSpaceDE/>
        <w:autoSpaceDN/>
        <w:bidi w:val="0"/>
        <w:adjustRightInd/>
        <w:snapToGrid w:val="0"/>
        <w:spacing w:after="0" w:line="52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2022年，中心没有因政府信息公开申请行政复议、提起行政诉讼的情况。</w:t>
      </w:r>
    </w:p>
    <w:tbl>
      <w:tblPr>
        <w:tblStyle w:val="20"/>
        <w:tblW w:w="9080" w:type="dxa"/>
        <w:jc w:val="center"/>
        <w:tblLayout w:type="fixed"/>
        <w:tblCellMar>
          <w:top w:w="0" w:type="dxa"/>
          <w:left w:w="10" w:type="dxa"/>
          <w:bottom w:w="0" w:type="dxa"/>
          <w:right w:w="10" w:type="dxa"/>
        </w:tblCellMar>
      </w:tblPr>
      <w:tblGrid>
        <w:gridCol w:w="612"/>
        <w:gridCol w:w="601"/>
        <w:gridCol w:w="601"/>
        <w:gridCol w:w="601"/>
        <w:gridCol w:w="655"/>
        <w:gridCol w:w="551"/>
        <w:gridCol w:w="605"/>
        <w:gridCol w:w="605"/>
        <w:gridCol w:w="601"/>
        <w:gridCol w:w="605"/>
        <w:gridCol w:w="605"/>
        <w:gridCol w:w="605"/>
        <w:gridCol w:w="605"/>
        <w:gridCol w:w="605"/>
        <w:gridCol w:w="623"/>
      </w:tblGrid>
      <w:tr>
        <w:tblPrEx>
          <w:tblCellMar>
            <w:top w:w="0" w:type="dxa"/>
            <w:left w:w="10" w:type="dxa"/>
            <w:bottom w:w="0" w:type="dxa"/>
            <w:right w:w="10" w:type="dxa"/>
          </w:tblCellMar>
        </w:tblPrEx>
        <w:trPr>
          <w:trHeight w:val="526" w:hRule="atLeast"/>
          <w:jc w:val="center"/>
        </w:trPr>
        <w:tc>
          <w:tcPr>
            <w:tcW w:w="3070" w:type="dxa"/>
            <w:gridSpan w:val="5"/>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2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行政复议</w:t>
            </w:r>
          </w:p>
        </w:tc>
        <w:tc>
          <w:tcPr>
            <w:tcW w:w="6010" w:type="dxa"/>
            <w:gridSpan w:val="10"/>
            <w:tcBorders>
              <w:top w:val="single" w:color="auto" w:sz="4" w:space="0"/>
              <w:left w:val="single" w:color="auto" w:sz="4" w:space="0"/>
              <w:bottom w:val="nil"/>
              <w:right w:val="single" w:color="auto" w:sz="4" w:space="0"/>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52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行政诉讼</w:t>
            </w:r>
          </w:p>
        </w:tc>
      </w:tr>
      <w:tr>
        <w:tblPrEx>
          <w:tblCellMar>
            <w:top w:w="0" w:type="dxa"/>
            <w:left w:w="10" w:type="dxa"/>
            <w:bottom w:w="0" w:type="dxa"/>
            <w:right w:w="10" w:type="dxa"/>
          </w:tblCellMar>
        </w:tblPrEx>
        <w:trPr>
          <w:trHeight w:val="508" w:hRule="atLeast"/>
          <w:jc w:val="center"/>
        </w:trPr>
        <w:tc>
          <w:tcPr>
            <w:tcW w:w="612" w:type="dxa"/>
            <w:vMerge w:val="restart"/>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结 果 维 持</w:t>
            </w:r>
          </w:p>
        </w:tc>
        <w:tc>
          <w:tcPr>
            <w:tcW w:w="601" w:type="dxa"/>
            <w:vMerge w:val="restart"/>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48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结 果 纠 正</w:t>
            </w:r>
          </w:p>
        </w:tc>
        <w:tc>
          <w:tcPr>
            <w:tcW w:w="601" w:type="dxa"/>
            <w:vMerge w:val="restart"/>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48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 他 结 果</w:t>
            </w:r>
          </w:p>
        </w:tc>
        <w:tc>
          <w:tcPr>
            <w:tcW w:w="601" w:type="dxa"/>
            <w:vMerge w:val="restart"/>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48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尚 未 审 结</w:t>
            </w:r>
          </w:p>
        </w:tc>
        <w:tc>
          <w:tcPr>
            <w:tcW w:w="655" w:type="dxa"/>
            <w:vMerge w:val="restart"/>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48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总计</w:t>
            </w:r>
          </w:p>
        </w:tc>
        <w:tc>
          <w:tcPr>
            <w:tcW w:w="2967" w:type="dxa"/>
            <w:gridSpan w:val="5"/>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48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未经复议直接起诉</w:t>
            </w:r>
          </w:p>
        </w:tc>
        <w:tc>
          <w:tcPr>
            <w:tcW w:w="3043" w:type="dxa"/>
            <w:gridSpan w:val="5"/>
            <w:tcBorders>
              <w:top w:val="single" w:color="auto" w:sz="4" w:space="0"/>
              <w:left w:val="single" w:color="auto" w:sz="4" w:space="0"/>
              <w:bottom w:val="nil"/>
              <w:right w:val="single" w:color="auto" w:sz="4" w:space="0"/>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48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复议后起诉</w:t>
            </w:r>
          </w:p>
        </w:tc>
      </w:tr>
      <w:tr>
        <w:tblPrEx>
          <w:tblCellMar>
            <w:top w:w="0" w:type="dxa"/>
            <w:left w:w="10" w:type="dxa"/>
            <w:bottom w:w="0" w:type="dxa"/>
            <w:right w:w="10" w:type="dxa"/>
          </w:tblCellMar>
        </w:tblPrEx>
        <w:trPr>
          <w:trHeight w:val="1905" w:hRule="atLeast"/>
          <w:jc w:val="center"/>
        </w:trPr>
        <w:tc>
          <w:tcPr>
            <w:tcW w:w="612" w:type="dxa"/>
            <w:vMerge w:val="continue"/>
            <w:tcBorders>
              <w:top w:val="single" w:color="auto" w:sz="4" w:space="0"/>
              <w:left w:val="single" w:color="auto" w:sz="4" w:space="0"/>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727374"/>
                <w:sz w:val="28"/>
                <w:szCs w:val="28"/>
              </w:rPr>
            </w:pPr>
          </w:p>
        </w:tc>
        <w:tc>
          <w:tcPr>
            <w:tcW w:w="601" w:type="dxa"/>
            <w:vMerge w:val="continue"/>
            <w:tcBorders>
              <w:top w:val="single" w:color="auto" w:sz="4" w:space="0"/>
              <w:left w:val="single" w:color="auto" w:sz="4" w:space="0"/>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727374"/>
                <w:sz w:val="28"/>
                <w:szCs w:val="28"/>
              </w:rPr>
            </w:pPr>
          </w:p>
        </w:tc>
        <w:tc>
          <w:tcPr>
            <w:tcW w:w="601" w:type="dxa"/>
            <w:vMerge w:val="continue"/>
            <w:tcBorders>
              <w:top w:val="single" w:color="auto" w:sz="4" w:space="0"/>
              <w:left w:val="single" w:color="auto" w:sz="4" w:space="0"/>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727374"/>
                <w:sz w:val="28"/>
                <w:szCs w:val="28"/>
              </w:rPr>
            </w:pPr>
          </w:p>
        </w:tc>
        <w:tc>
          <w:tcPr>
            <w:tcW w:w="601" w:type="dxa"/>
            <w:vMerge w:val="continue"/>
            <w:tcBorders>
              <w:top w:val="single" w:color="auto" w:sz="4" w:space="0"/>
              <w:left w:val="single" w:color="auto" w:sz="4" w:space="0"/>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727374"/>
                <w:sz w:val="28"/>
                <w:szCs w:val="28"/>
              </w:rPr>
            </w:pPr>
          </w:p>
        </w:tc>
        <w:tc>
          <w:tcPr>
            <w:tcW w:w="655" w:type="dxa"/>
            <w:vMerge w:val="continue"/>
            <w:tcBorders>
              <w:top w:val="single" w:color="auto" w:sz="4" w:space="0"/>
              <w:left w:val="single" w:color="auto" w:sz="4" w:space="0"/>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727374"/>
                <w:sz w:val="28"/>
                <w:szCs w:val="28"/>
              </w:rPr>
            </w:pPr>
          </w:p>
        </w:tc>
        <w:tc>
          <w:tcPr>
            <w:tcW w:w="551"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48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结 果 维 持</w:t>
            </w:r>
          </w:p>
        </w:tc>
        <w:tc>
          <w:tcPr>
            <w:tcW w:w="605"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结 果 纠 正</w:t>
            </w:r>
          </w:p>
        </w:tc>
        <w:tc>
          <w:tcPr>
            <w:tcW w:w="605"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 他 结 果</w:t>
            </w:r>
          </w:p>
        </w:tc>
        <w:tc>
          <w:tcPr>
            <w:tcW w:w="601"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48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尚 未 审 结</w:t>
            </w:r>
          </w:p>
        </w:tc>
        <w:tc>
          <w:tcPr>
            <w:tcW w:w="605" w:type="dxa"/>
            <w:tcBorders>
              <w:top w:val="single" w:color="auto" w:sz="4" w:space="0"/>
              <w:left w:val="single" w:color="auto" w:sz="4" w:space="0"/>
              <w:bottom w:val="nil"/>
              <w:right w:val="nil"/>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after="100" w:line="480" w:lineRule="exact"/>
              <w:ind w:firstLine="18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总</w:t>
            </w:r>
          </w:p>
          <w:p>
            <w:pPr>
              <w:pStyle w:val="33"/>
              <w:keepNext w:val="0"/>
              <w:keepLines w:val="0"/>
              <w:pageBreakBefore w:val="0"/>
              <w:widowControl w:val="0"/>
              <w:kinsoku/>
              <w:wordWrap/>
              <w:overflowPunct/>
              <w:topLinePunct w:val="0"/>
              <w:autoSpaceDE/>
              <w:autoSpaceDN/>
              <w:bidi w:val="0"/>
              <w:adjustRightInd/>
              <w:snapToGrid/>
              <w:spacing w:line="48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计</w:t>
            </w:r>
          </w:p>
        </w:tc>
        <w:tc>
          <w:tcPr>
            <w:tcW w:w="605"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48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结 果 维 持</w:t>
            </w:r>
          </w:p>
        </w:tc>
        <w:tc>
          <w:tcPr>
            <w:tcW w:w="605"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48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结 果 纠 正</w:t>
            </w:r>
          </w:p>
        </w:tc>
        <w:tc>
          <w:tcPr>
            <w:tcW w:w="605"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48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 他 结 果</w:t>
            </w:r>
          </w:p>
        </w:tc>
        <w:tc>
          <w:tcPr>
            <w:tcW w:w="605" w:type="dxa"/>
            <w:tcBorders>
              <w:top w:val="single" w:color="auto" w:sz="4" w:space="0"/>
              <w:left w:val="single" w:color="auto" w:sz="4" w:space="0"/>
              <w:bottom w:val="nil"/>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48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尚 未 审 结</w:t>
            </w:r>
          </w:p>
        </w:tc>
        <w:tc>
          <w:tcPr>
            <w:tcW w:w="623" w:type="dxa"/>
            <w:tcBorders>
              <w:top w:val="single" w:color="auto" w:sz="4" w:space="0"/>
              <w:left w:val="single" w:color="auto" w:sz="4" w:space="0"/>
              <w:bottom w:val="nil"/>
              <w:right w:val="single" w:color="auto" w:sz="4" w:space="0"/>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480" w:lineRule="exact"/>
              <w:ind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总 计</w:t>
            </w:r>
          </w:p>
        </w:tc>
      </w:tr>
      <w:tr>
        <w:tblPrEx>
          <w:tblCellMar>
            <w:top w:w="0" w:type="dxa"/>
            <w:left w:w="10" w:type="dxa"/>
            <w:bottom w:w="0" w:type="dxa"/>
            <w:right w:w="10" w:type="dxa"/>
          </w:tblCellMar>
        </w:tblPrEx>
        <w:trPr>
          <w:trHeight w:val="522" w:hRule="atLeast"/>
          <w:jc w:val="center"/>
        </w:trPr>
        <w:tc>
          <w:tcPr>
            <w:tcW w:w="612" w:type="dxa"/>
            <w:tcBorders>
              <w:top w:val="single" w:color="auto" w:sz="4" w:space="0"/>
              <w:left w:val="single" w:color="auto" w:sz="4" w:space="0"/>
              <w:bottom w:val="single" w:color="auto" w:sz="4" w:space="0"/>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48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01" w:type="dxa"/>
            <w:tcBorders>
              <w:top w:val="single" w:color="auto" w:sz="4" w:space="0"/>
              <w:left w:val="single" w:color="auto" w:sz="4" w:space="0"/>
              <w:bottom w:val="single" w:color="auto" w:sz="4" w:space="0"/>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480" w:lineRule="exact"/>
              <w:ind w:firstLine="18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01" w:type="dxa"/>
            <w:tcBorders>
              <w:top w:val="single" w:color="auto" w:sz="4" w:space="0"/>
              <w:left w:val="single" w:color="auto" w:sz="4" w:space="0"/>
              <w:bottom w:val="single" w:color="auto" w:sz="4" w:space="0"/>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480" w:lineRule="exact"/>
              <w:ind w:firstLine="18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01" w:type="dxa"/>
            <w:tcBorders>
              <w:top w:val="single" w:color="auto" w:sz="4" w:space="0"/>
              <w:left w:val="single" w:color="auto" w:sz="4" w:space="0"/>
              <w:bottom w:val="single" w:color="auto" w:sz="4" w:space="0"/>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48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55" w:type="dxa"/>
            <w:tcBorders>
              <w:top w:val="single" w:color="auto" w:sz="4" w:space="0"/>
              <w:left w:val="single" w:color="auto" w:sz="4" w:space="0"/>
              <w:bottom w:val="single" w:color="auto" w:sz="4" w:space="0"/>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480" w:lineRule="exact"/>
              <w:ind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551" w:type="dxa"/>
            <w:tcBorders>
              <w:top w:val="single" w:color="auto" w:sz="4" w:space="0"/>
              <w:left w:val="single" w:color="auto" w:sz="4" w:space="0"/>
              <w:bottom w:val="single" w:color="auto" w:sz="4" w:space="0"/>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480" w:lineRule="exact"/>
              <w:ind w:firstLine="30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05" w:type="dxa"/>
            <w:tcBorders>
              <w:top w:val="single" w:color="auto" w:sz="4" w:space="0"/>
              <w:left w:val="single" w:color="auto" w:sz="4" w:space="0"/>
              <w:bottom w:val="single" w:color="auto" w:sz="4" w:space="0"/>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480" w:lineRule="exact"/>
              <w:ind w:firstLine="464" w:firstLineChars="1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05" w:type="dxa"/>
            <w:tcBorders>
              <w:top w:val="single" w:color="auto" w:sz="4" w:space="0"/>
              <w:left w:val="single" w:color="auto" w:sz="4" w:space="0"/>
              <w:bottom w:val="single" w:color="auto" w:sz="4" w:space="0"/>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480" w:lineRule="exact"/>
              <w:ind w:firstLine="34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01" w:type="dxa"/>
            <w:tcBorders>
              <w:top w:val="single" w:color="auto" w:sz="4" w:space="0"/>
              <w:left w:val="single" w:color="auto" w:sz="4" w:space="0"/>
              <w:bottom w:val="single" w:color="auto" w:sz="4" w:space="0"/>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480" w:lineRule="exact"/>
              <w:ind w:firstLine="32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05" w:type="dxa"/>
            <w:tcBorders>
              <w:top w:val="single" w:color="auto" w:sz="4" w:space="0"/>
              <w:left w:val="single" w:color="auto" w:sz="4" w:space="0"/>
              <w:bottom w:val="single" w:color="auto" w:sz="4" w:space="0"/>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480" w:lineRule="exact"/>
              <w:ind w:right="14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05" w:type="dxa"/>
            <w:tcBorders>
              <w:top w:val="single" w:color="auto" w:sz="4" w:space="0"/>
              <w:left w:val="single" w:color="auto" w:sz="4" w:space="0"/>
              <w:bottom w:val="single" w:color="auto" w:sz="4" w:space="0"/>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480" w:lineRule="exact"/>
              <w:ind w:right="14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05" w:type="dxa"/>
            <w:tcBorders>
              <w:top w:val="single" w:color="auto" w:sz="4" w:space="0"/>
              <w:left w:val="single" w:color="auto" w:sz="4" w:space="0"/>
              <w:bottom w:val="single" w:color="auto" w:sz="4" w:space="0"/>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480" w:lineRule="exact"/>
              <w:ind w:right="14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05" w:type="dxa"/>
            <w:tcBorders>
              <w:top w:val="single" w:color="auto" w:sz="4" w:space="0"/>
              <w:left w:val="single" w:color="auto" w:sz="4" w:space="0"/>
              <w:bottom w:val="single" w:color="auto" w:sz="4" w:space="0"/>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480" w:lineRule="exact"/>
              <w:ind w:right="14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05" w:type="dxa"/>
            <w:tcBorders>
              <w:top w:val="single" w:color="auto" w:sz="4" w:space="0"/>
              <w:left w:val="single" w:color="auto" w:sz="4" w:space="0"/>
              <w:bottom w:val="single" w:color="auto" w:sz="4" w:space="0"/>
              <w:right w:val="nil"/>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480" w:lineRule="exact"/>
              <w:ind w:left="0" w:leftChars="0" w:firstLine="280" w:firstLineChars="10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623" w:type="dxa"/>
            <w:tcBorders>
              <w:top w:val="single" w:color="auto" w:sz="4" w:space="0"/>
              <w:left w:val="single" w:color="auto" w:sz="4" w:space="0"/>
              <w:bottom w:val="single" w:color="auto" w:sz="4" w:space="0"/>
              <w:right w:val="single" w:color="auto" w:sz="4" w:space="0"/>
            </w:tcBorders>
            <w:shd w:val="clear" w:color="auto" w:fill="FFFFFF"/>
          </w:tcPr>
          <w:p>
            <w:pPr>
              <w:pStyle w:val="33"/>
              <w:keepNext w:val="0"/>
              <w:keepLines w:val="0"/>
              <w:pageBreakBefore w:val="0"/>
              <w:widowControl w:val="0"/>
              <w:kinsoku/>
              <w:wordWrap/>
              <w:overflowPunct/>
              <w:topLinePunct w:val="0"/>
              <w:autoSpaceDE/>
              <w:autoSpaceDN/>
              <w:bidi w:val="0"/>
              <w:adjustRightInd/>
              <w:snapToGrid/>
              <w:spacing w:line="480" w:lineRule="exact"/>
              <w:ind w:left="0" w:leftChars="0" w:firstLine="280" w:firstLineChars="10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kern w:val="2"/>
          <w:sz w:val="32"/>
          <w:szCs w:val="32"/>
          <w:lang w:val="en-US" w:eastAsia="zh-CN" w:bidi="ar-SA"/>
        </w:rPr>
      </w:pPr>
      <w:r>
        <w:rPr>
          <w:rFonts w:hint="eastAsia" w:ascii="黑体" w:hAnsi="黑体" w:eastAsia="黑体" w:cs="黑体"/>
          <w:b w:val="0"/>
          <w:bCs/>
          <w:kern w:val="2"/>
          <w:sz w:val="32"/>
          <w:szCs w:val="32"/>
          <w:lang w:val="en-US" w:eastAsia="zh-CN" w:bidi="ar-SA"/>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中心政府信息公开工作取得了一定的进步，但还存在一些不足。一是政府信息公开人员的业务能力有待进一步提高；二是开展业务培训还不够。下一步，将进一步贯彻落实好《政府信息公开条例》，对标对表国家和省、市有关要求，加强业务培训学习，稳步提升政务公开意识，及时准确发布权威信息，使政务公开工作更好的为社会、行业和公众服务。</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六、</w:t>
      </w:r>
      <w:r>
        <w:rPr>
          <w:rFonts w:hint="eastAsia" w:ascii="黑体" w:hAnsi="黑体" w:eastAsia="黑体" w:cs="黑体"/>
          <w:b w:val="0"/>
          <w:bCs/>
          <w:kern w:val="2"/>
          <w:sz w:val="32"/>
          <w:szCs w:val="32"/>
          <w:lang w:val="en-US" w:eastAsia="zh-CN" w:bidi="ar-SA"/>
        </w:rPr>
        <w:t>其他需要报告的事项。</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按照《国务院办公厅关于印发&lt;政府信息公开信息处理费管理办法&gt;的通知》（国办函〔2020〕109号）规定的按件、按量收费标准，本年度没有产生信息公开处理费。</w:t>
      </w:r>
    </w:p>
    <w:p>
      <w:pPr>
        <w:pStyle w:val="2"/>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4480" w:firstLineChars="1400"/>
        <w:textAlignment w:val="auto"/>
        <w:rPr>
          <w:rFonts w:ascii="仿宋" w:hAnsi="仿宋" w:eastAsia="仿宋"/>
          <w:sz w:val="32"/>
          <w:szCs w:val="32"/>
        </w:rPr>
      </w:pPr>
      <w:r>
        <w:rPr>
          <w:rFonts w:hint="eastAsia" w:ascii="仿宋" w:hAnsi="仿宋" w:eastAsia="仿宋"/>
          <w:sz w:val="32"/>
          <w:szCs w:val="32"/>
        </w:rPr>
        <w:t>兰州市公共资源交易中心</w:t>
      </w:r>
    </w:p>
    <w:p>
      <w:pPr>
        <w:keepNext w:val="0"/>
        <w:keepLines w:val="0"/>
        <w:pageBreakBefore w:val="0"/>
        <w:widowControl w:val="0"/>
        <w:kinsoku/>
        <w:wordWrap/>
        <w:overflowPunct/>
        <w:topLinePunct w:val="0"/>
        <w:autoSpaceDE/>
        <w:autoSpaceDN/>
        <w:bidi w:val="0"/>
        <w:adjustRightInd/>
        <w:snapToGrid/>
        <w:spacing w:line="580" w:lineRule="exact"/>
        <w:ind w:firstLine="5120" w:firstLineChars="1600"/>
        <w:textAlignment w:val="auto"/>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月</w:t>
      </w:r>
      <w:r>
        <w:rPr>
          <w:rFonts w:hint="eastAsia" w:ascii="仿宋" w:hAnsi="仿宋" w:eastAsia="仿宋"/>
          <w:sz w:val="32"/>
          <w:szCs w:val="32"/>
          <w:lang w:val="en-US" w:eastAsia="zh-CN"/>
        </w:rPr>
        <w:t>17</w:t>
      </w:r>
      <w:r>
        <w:rPr>
          <w:rFonts w:hint="eastAsia" w:ascii="仿宋" w:hAnsi="仿宋" w:eastAsia="仿宋"/>
          <w:sz w:val="32"/>
          <w:szCs w:val="32"/>
        </w:rPr>
        <w:t>日</w:t>
      </w:r>
    </w:p>
    <w:p>
      <w:pPr>
        <w:pStyle w:val="24"/>
        <w:keepNext w:val="0"/>
        <w:keepLines w:val="0"/>
        <w:pageBreakBefore w:val="0"/>
        <w:widowControl w:val="0"/>
        <w:kinsoku/>
        <w:wordWrap/>
        <w:overflowPunct/>
        <w:topLinePunct w:val="0"/>
        <w:autoSpaceDE/>
        <w:autoSpaceDN/>
        <w:bidi w:val="0"/>
        <w:adjustRightInd/>
        <w:snapToGrid/>
        <w:spacing w:line="620" w:lineRule="exact"/>
        <w:ind w:left="0" w:leftChars="0"/>
        <w:textAlignment w:val="auto"/>
        <w:rPr>
          <w:rFonts w:hint="eastAsia" w:ascii="仿宋" w:hAnsi="仿宋" w:eastAsia="仿宋"/>
          <w:sz w:val="32"/>
          <w:szCs w:val="32"/>
        </w:rPr>
      </w:pPr>
      <w:bookmarkStart w:id="0" w:name="_GoBack"/>
      <w:bookmarkEnd w:id="0"/>
    </w:p>
    <w:p>
      <w:pPr>
        <w:pStyle w:val="24"/>
        <w:keepNext w:val="0"/>
        <w:keepLines w:val="0"/>
        <w:pageBreakBefore w:val="0"/>
        <w:widowControl w:val="0"/>
        <w:kinsoku/>
        <w:wordWrap/>
        <w:overflowPunct/>
        <w:topLinePunct w:val="0"/>
        <w:autoSpaceDE/>
        <w:autoSpaceDN/>
        <w:bidi w:val="0"/>
        <w:adjustRightInd/>
        <w:snapToGrid/>
        <w:spacing w:line="62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20" w:lineRule="exact"/>
        <w:ind w:left="0" w:leftChars="0"/>
        <w:jc w:val="center"/>
        <w:textAlignment w:val="auto"/>
        <w:rPr>
          <w:rFonts w:hint="eastAsia" w:ascii="仿宋_GB2312" w:hAnsi="仿宋_GB2312" w:eastAsia="仿宋_GB2312" w:cs="仿宋_GB2312"/>
          <w:sz w:val="32"/>
          <w:szCs w:val="32"/>
        </w:rPr>
      </w:pPr>
    </w:p>
    <w:p>
      <w:pPr>
        <w:pStyle w:val="18"/>
        <w:keepNext w:val="0"/>
        <w:keepLines w:val="0"/>
        <w:pageBreakBefore w:val="0"/>
        <w:widowControl w:val="0"/>
        <w:kinsoku/>
        <w:wordWrap/>
        <w:overflowPunct/>
        <w:topLinePunct w:val="0"/>
        <w:autoSpaceDE/>
        <w:autoSpaceDN/>
        <w:bidi w:val="0"/>
        <w:adjustRightInd/>
        <w:snapToGrid/>
        <w:spacing w:after="0" w:line="620" w:lineRule="exact"/>
        <w:ind w:left="0" w:leftChars="0"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jc w:val="right"/>
        <w:textAlignment w:val="auto"/>
        <w:rPr>
          <w:rFonts w:ascii="仿宋" w:hAnsi="仿宋" w:eastAsia="仿宋" w:cs="仿宋_GB2312"/>
          <w:color w:val="000000"/>
          <w:sz w:val="32"/>
          <w:szCs w:val="32"/>
          <w:u w:val="thick" w:color="FF0000"/>
        </w:rPr>
      </w:pPr>
    </w:p>
    <w:sectPr>
      <w:footerReference r:id="rId5" w:type="default"/>
      <w:pgSz w:w="11906" w:h="16838"/>
      <w:pgMar w:top="2098" w:right="1531" w:bottom="1985" w:left="1531" w:header="851" w:footer="992" w:gutter="0"/>
      <w:pgNumType w:fmt="numberInDash"/>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BF9F3ED-B745-420D-89CB-F048F165AB7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C9471DFD-14E5-4850-ADBF-5E76C62307F5}"/>
  </w:font>
  <w:font w:name="Bliss Light">
    <w:altName w:val="Segoe Print"/>
    <w:panose1 w:val="00000000000000000000"/>
    <w:charset w:val="00"/>
    <w:family w:val="auto"/>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3" w:fontKey="{02F68DAA-27B3-4F50-A8BB-AD3A07871D42}"/>
  </w:font>
  <w:font w:name="楷体_GB2312">
    <w:panose1 w:val="02010609030101010101"/>
    <w:charset w:val="86"/>
    <w:family w:val="modern"/>
    <w:pitch w:val="default"/>
    <w:sig w:usb0="00000001" w:usb1="080E0000" w:usb2="00000000" w:usb3="00000000" w:csb0="00040000" w:csb1="00000000"/>
    <w:embedRegular r:id="rId4" w:fontKey="{0004E029-6476-4E91-9095-BBEFF2916DFC}"/>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04492919"/>
                            <w:docPartObj>
                              <w:docPartGallery w:val="autotext"/>
                            </w:docPartObj>
                          </w:sdtPr>
                          <w:sdtContent>
                            <w:p>
                              <w:pPr>
                                <w:pStyle w:val="15"/>
                                <w:jc w:val="cente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4</w:t>
                              </w:r>
                              <w:r>
                                <w:rPr>
                                  <w:rFonts w:hint="eastAsia" w:asciiTheme="minorEastAsia" w:hAnsiTheme="minorEastAsia" w:eastAsiaTheme="minorEastAsia" w:cstheme="minorEastAsia"/>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1104492919"/>
                      <w:docPartObj>
                        <w:docPartGallery w:val="autotext"/>
                      </w:docPartObj>
                    </w:sdtPr>
                    <w:sdtContent>
                      <w:p>
                        <w:pPr>
                          <w:pStyle w:val="15"/>
                          <w:jc w:val="cente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4</w:t>
                        </w:r>
                        <w:r>
                          <w:rPr>
                            <w:rFonts w:hint="eastAsia" w:asciiTheme="minorEastAsia" w:hAnsiTheme="minorEastAsia" w:eastAsiaTheme="minorEastAsia" w:cstheme="minorEastAsia"/>
                            <w:sz w:val="28"/>
                            <w:szCs w:val="28"/>
                          </w:rPr>
                          <w:fldChar w:fldCharType="end"/>
                        </w:r>
                      </w:p>
                    </w:sdtContent>
                  </w:sdt>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4OTUwM2Q1ZTJkZTJkNzMzMzhlNzAxODliODM2YTEifQ=="/>
  </w:docVars>
  <w:rsids>
    <w:rsidRoot w:val="00172A27"/>
    <w:rsid w:val="00001D52"/>
    <w:rsid w:val="00017A9F"/>
    <w:rsid w:val="00054186"/>
    <w:rsid w:val="00071EA8"/>
    <w:rsid w:val="000736B3"/>
    <w:rsid w:val="00085274"/>
    <w:rsid w:val="00087CE0"/>
    <w:rsid w:val="00097B98"/>
    <w:rsid w:val="000A1781"/>
    <w:rsid w:val="000A3842"/>
    <w:rsid w:val="000B7646"/>
    <w:rsid w:val="000D3870"/>
    <w:rsid w:val="000E2AD0"/>
    <w:rsid w:val="000E7C4C"/>
    <w:rsid w:val="001044FC"/>
    <w:rsid w:val="00105C50"/>
    <w:rsid w:val="00107E86"/>
    <w:rsid w:val="00130E88"/>
    <w:rsid w:val="00132C2B"/>
    <w:rsid w:val="00146498"/>
    <w:rsid w:val="00147350"/>
    <w:rsid w:val="0017208E"/>
    <w:rsid w:val="0018769E"/>
    <w:rsid w:val="00191673"/>
    <w:rsid w:val="001A38AA"/>
    <w:rsid w:val="001A4F26"/>
    <w:rsid w:val="001A5853"/>
    <w:rsid w:val="001B462A"/>
    <w:rsid w:val="001C4CB0"/>
    <w:rsid w:val="001D05AA"/>
    <w:rsid w:val="001E5473"/>
    <w:rsid w:val="001E55A5"/>
    <w:rsid w:val="001F44D6"/>
    <w:rsid w:val="002069B8"/>
    <w:rsid w:val="0021673C"/>
    <w:rsid w:val="00217F01"/>
    <w:rsid w:val="00221F58"/>
    <w:rsid w:val="00224796"/>
    <w:rsid w:val="00232DDF"/>
    <w:rsid w:val="002446F6"/>
    <w:rsid w:val="00244816"/>
    <w:rsid w:val="00244F50"/>
    <w:rsid w:val="00252B33"/>
    <w:rsid w:val="00254EA4"/>
    <w:rsid w:val="002622D9"/>
    <w:rsid w:val="0026363C"/>
    <w:rsid w:val="00270130"/>
    <w:rsid w:val="00271459"/>
    <w:rsid w:val="00277EBF"/>
    <w:rsid w:val="0028294D"/>
    <w:rsid w:val="002838E4"/>
    <w:rsid w:val="00290329"/>
    <w:rsid w:val="00292BAC"/>
    <w:rsid w:val="002A135E"/>
    <w:rsid w:val="002B58A9"/>
    <w:rsid w:val="002B5CC0"/>
    <w:rsid w:val="002C5EDB"/>
    <w:rsid w:val="002D1450"/>
    <w:rsid w:val="002F2A1E"/>
    <w:rsid w:val="003033D2"/>
    <w:rsid w:val="003118B4"/>
    <w:rsid w:val="00316C94"/>
    <w:rsid w:val="00322712"/>
    <w:rsid w:val="00330E6E"/>
    <w:rsid w:val="0033176F"/>
    <w:rsid w:val="00332FA2"/>
    <w:rsid w:val="003400D6"/>
    <w:rsid w:val="00340B9D"/>
    <w:rsid w:val="00341E7E"/>
    <w:rsid w:val="0034421F"/>
    <w:rsid w:val="003614B0"/>
    <w:rsid w:val="003643AF"/>
    <w:rsid w:val="003645DC"/>
    <w:rsid w:val="00366E3B"/>
    <w:rsid w:val="00375760"/>
    <w:rsid w:val="00385EB4"/>
    <w:rsid w:val="00392285"/>
    <w:rsid w:val="003925B6"/>
    <w:rsid w:val="003B5940"/>
    <w:rsid w:val="003B6F95"/>
    <w:rsid w:val="003D34F1"/>
    <w:rsid w:val="003D7282"/>
    <w:rsid w:val="003F63AA"/>
    <w:rsid w:val="003F6F0E"/>
    <w:rsid w:val="00400C03"/>
    <w:rsid w:val="0040434B"/>
    <w:rsid w:val="00405A29"/>
    <w:rsid w:val="00406B84"/>
    <w:rsid w:val="00410915"/>
    <w:rsid w:val="004205C9"/>
    <w:rsid w:val="00422D14"/>
    <w:rsid w:val="00430969"/>
    <w:rsid w:val="004334B1"/>
    <w:rsid w:val="0043425E"/>
    <w:rsid w:val="004436E9"/>
    <w:rsid w:val="00443DC4"/>
    <w:rsid w:val="0046193F"/>
    <w:rsid w:val="00463E9C"/>
    <w:rsid w:val="00484A9E"/>
    <w:rsid w:val="004862FF"/>
    <w:rsid w:val="00495EC1"/>
    <w:rsid w:val="004A57B9"/>
    <w:rsid w:val="004C1244"/>
    <w:rsid w:val="004C1558"/>
    <w:rsid w:val="004D3CCF"/>
    <w:rsid w:val="004E3581"/>
    <w:rsid w:val="004F2252"/>
    <w:rsid w:val="004F2F4D"/>
    <w:rsid w:val="004F7628"/>
    <w:rsid w:val="005110AB"/>
    <w:rsid w:val="00512FE4"/>
    <w:rsid w:val="0052217F"/>
    <w:rsid w:val="0053383B"/>
    <w:rsid w:val="0053544E"/>
    <w:rsid w:val="00537B0B"/>
    <w:rsid w:val="00544FE3"/>
    <w:rsid w:val="00546D9E"/>
    <w:rsid w:val="0054772D"/>
    <w:rsid w:val="00551BE9"/>
    <w:rsid w:val="00562A89"/>
    <w:rsid w:val="00562D9C"/>
    <w:rsid w:val="00573C62"/>
    <w:rsid w:val="00576FE0"/>
    <w:rsid w:val="00577191"/>
    <w:rsid w:val="00577CB1"/>
    <w:rsid w:val="0058322A"/>
    <w:rsid w:val="005B1596"/>
    <w:rsid w:val="005B386B"/>
    <w:rsid w:val="005D52F1"/>
    <w:rsid w:val="005F1064"/>
    <w:rsid w:val="0060110A"/>
    <w:rsid w:val="0060164D"/>
    <w:rsid w:val="00610A64"/>
    <w:rsid w:val="00614FDA"/>
    <w:rsid w:val="006171AE"/>
    <w:rsid w:val="00641A5F"/>
    <w:rsid w:val="0064729D"/>
    <w:rsid w:val="00654091"/>
    <w:rsid w:val="00655CC8"/>
    <w:rsid w:val="0066021C"/>
    <w:rsid w:val="0067587C"/>
    <w:rsid w:val="00685594"/>
    <w:rsid w:val="006858FB"/>
    <w:rsid w:val="006A139D"/>
    <w:rsid w:val="006B1986"/>
    <w:rsid w:val="006B202B"/>
    <w:rsid w:val="006B67CB"/>
    <w:rsid w:val="006B70E5"/>
    <w:rsid w:val="006B7237"/>
    <w:rsid w:val="006C26BC"/>
    <w:rsid w:val="006D773A"/>
    <w:rsid w:val="006E6503"/>
    <w:rsid w:val="006F5A47"/>
    <w:rsid w:val="006F69AE"/>
    <w:rsid w:val="00702E29"/>
    <w:rsid w:val="00713FAF"/>
    <w:rsid w:val="00717BFD"/>
    <w:rsid w:val="00722340"/>
    <w:rsid w:val="007235B3"/>
    <w:rsid w:val="007248B6"/>
    <w:rsid w:val="00744DEE"/>
    <w:rsid w:val="00747783"/>
    <w:rsid w:val="00763A15"/>
    <w:rsid w:val="0077191A"/>
    <w:rsid w:val="007804D4"/>
    <w:rsid w:val="00781780"/>
    <w:rsid w:val="00793D33"/>
    <w:rsid w:val="0079757F"/>
    <w:rsid w:val="007A28EB"/>
    <w:rsid w:val="007A5488"/>
    <w:rsid w:val="007B07AA"/>
    <w:rsid w:val="007C44FE"/>
    <w:rsid w:val="007D0903"/>
    <w:rsid w:val="007D26E0"/>
    <w:rsid w:val="007D4C51"/>
    <w:rsid w:val="007E19B3"/>
    <w:rsid w:val="007F02F1"/>
    <w:rsid w:val="008011A5"/>
    <w:rsid w:val="0080701E"/>
    <w:rsid w:val="008149C9"/>
    <w:rsid w:val="008163F9"/>
    <w:rsid w:val="00826BBD"/>
    <w:rsid w:val="00843BB8"/>
    <w:rsid w:val="0085112C"/>
    <w:rsid w:val="0085564D"/>
    <w:rsid w:val="00863069"/>
    <w:rsid w:val="0086743F"/>
    <w:rsid w:val="00873918"/>
    <w:rsid w:val="00874933"/>
    <w:rsid w:val="00876617"/>
    <w:rsid w:val="00887604"/>
    <w:rsid w:val="00894558"/>
    <w:rsid w:val="008A6F3A"/>
    <w:rsid w:val="008B3222"/>
    <w:rsid w:val="008B3C0D"/>
    <w:rsid w:val="008B733E"/>
    <w:rsid w:val="008C14FE"/>
    <w:rsid w:val="008C1DDB"/>
    <w:rsid w:val="008D06F0"/>
    <w:rsid w:val="008F1334"/>
    <w:rsid w:val="00911FEE"/>
    <w:rsid w:val="00913F15"/>
    <w:rsid w:val="00915A92"/>
    <w:rsid w:val="009204DE"/>
    <w:rsid w:val="00926043"/>
    <w:rsid w:val="00943F4C"/>
    <w:rsid w:val="00946DC7"/>
    <w:rsid w:val="00947A18"/>
    <w:rsid w:val="00953336"/>
    <w:rsid w:val="00954C20"/>
    <w:rsid w:val="00955155"/>
    <w:rsid w:val="00961793"/>
    <w:rsid w:val="0096309F"/>
    <w:rsid w:val="009725CC"/>
    <w:rsid w:val="00973125"/>
    <w:rsid w:val="00991FFC"/>
    <w:rsid w:val="009927E4"/>
    <w:rsid w:val="00994591"/>
    <w:rsid w:val="009A2434"/>
    <w:rsid w:val="009A3D69"/>
    <w:rsid w:val="009D7E78"/>
    <w:rsid w:val="009E34CE"/>
    <w:rsid w:val="009E788E"/>
    <w:rsid w:val="009F5112"/>
    <w:rsid w:val="00A00858"/>
    <w:rsid w:val="00A02620"/>
    <w:rsid w:val="00A0558C"/>
    <w:rsid w:val="00A11F95"/>
    <w:rsid w:val="00A146C7"/>
    <w:rsid w:val="00A17285"/>
    <w:rsid w:val="00A21C01"/>
    <w:rsid w:val="00A56195"/>
    <w:rsid w:val="00A73AAC"/>
    <w:rsid w:val="00A76FB3"/>
    <w:rsid w:val="00AA0E4B"/>
    <w:rsid w:val="00AD08AD"/>
    <w:rsid w:val="00AD0A73"/>
    <w:rsid w:val="00AE0A41"/>
    <w:rsid w:val="00AF4092"/>
    <w:rsid w:val="00B024DA"/>
    <w:rsid w:val="00B0417E"/>
    <w:rsid w:val="00B04F91"/>
    <w:rsid w:val="00B100E2"/>
    <w:rsid w:val="00B10940"/>
    <w:rsid w:val="00B36681"/>
    <w:rsid w:val="00B44129"/>
    <w:rsid w:val="00B443D7"/>
    <w:rsid w:val="00B45081"/>
    <w:rsid w:val="00B5274F"/>
    <w:rsid w:val="00B52FA4"/>
    <w:rsid w:val="00B60CD1"/>
    <w:rsid w:val="00B73294"/>
    <w:rsid w:val="00B83456"/>
    <w:rsid w:val="00BA59C2"/>
    <w:rsid w:val="00BA71B0"/>
    <w:rsid w:val="00BA7E14"/>
    <w:rsid w:val="00BC54D5"/>
    <w:rsid w:val="00BD02B1"/>
    <w:rsid w:val="00BD0EDD"/>
    <w:rsid w:val="00BD39B7"/>
    <w:rsid w:val="00BD63EB"/>
    <w:rsid w:val="00BD64AE"/>
    <w:rsid w:val="00BF0C62"/>
    <w:rsid w:val="00BF58FC"/>
    <w:rsid w:val="00BF7B4B"/>
    <w:rsid w:val="00BF7D97"/>
    <w:rsid w:val="00C068D0"/>
    <w:rsid w:val="00C250B6"/>
    <w:rsid w:val="00C30746"/>
    <w:rsid w:val="00C33130"/>
    <w:rsid w:val="00C4505B"/>
    <w:rsid w:val="00C5084F"/>
    <w:rsid w:val="00C5121E"/>
    <w:rsid w:val="00C51F70"/>
    <w:rsid w:val="00C55D7A"/>
    <w:rsid w:val="00C66CA4"/>
    <w:rsid w:val="00C67527"/>
    <w:rsid w:val="00C760CB"/>
    <w:rsid w:val="00C85FF1"/>
    <w:rsid w:val="00CA1CC5"/>
    <w:rsid w:val="00CB13FB"/>
    <w:rsid w:val="00CB15CD"/>
    <w:rsid w:val="00CB658D"/>
    <w:rsid w:val="00CC0BB5"/>
    <w:rsid w:val="00CD2731"/>
    <w:rsid w:val="00CD6BC6"/>
    <w:rsid w:val="00CE4888"/>
    <w:rsid w:val="00CF5C2D"/>
    <w:rsid w:val="00D0632B"/>
    <w:rsid w:val="00D14B31"/>
    <w:rsid w:val="00D17AE2"/>
    <w:rsid w:val="00D33F7E"/>
    <w:rsid w:val="00D5752F"/>
    <w:rsid w:val="00D638B9"/>
    <w:rsid w:val="00D6471A"/>
    <w:rsid w:val="00D84334"/>
    <w:rsid w:val="00D85D05"/>
    <w:rsid w:val="00D96C53"/>
    <w:rsid w:val="00DC2380"/>
    <w:rsid w:val="00DC7BB3"/>
    <w:rsid w:val="00DD4DD6"/>
    <w:rsid w:val="00DE3545"/>
    <w:rsid w:val="00E00719"/>
    <w:rsid w:val="00E11736"/>
    <w:rsid w:val="00E20152"/>
    <w:rsid w:val="00E30021"/>
    <w:rsid w:val="00E33637"/>
    <w:rsid w:val="00E33E92"/>
    <w:rsid w:val="00E36CA7"/>
    <w:rsid w:val="00E37B1A"/>
    <w:rsid w:val="00E42E09"/>
    <w:rsid w:val="00E6249E"/>
    <w:rsid w:val="00E6288C"/>
    <w:rsid w:val="00E679AC"/>
    <w:rsid w:val="00E83748"/>
    <w:rsid w:val="00EA09A0"/>
    <w:rsid w:val="00EB09E6"/>
    <w:rsid w:val="00EC6BE8"/>
    <w:rsid w:val="00ED33A5"/>
    <w:rsid w:val="00ED47DC"/>
    <w:rsid w:val="00ED6966"/>
    <w:rsid w:val="00EE2C67"/>
    <w:rsid w:val="00EF09AC"/>
    <w:rsid w:val="00F014A2"/>
    <w:rsid w:val="00F02AEA"/>
    <w:rsid w:val="00F04BC5"/>
    <w:rsid w:val="00F07529"/>
    <w:rsid w:val="00F1269A"/>
    <w:rsid w:val="00F20644"/>
    <w:rsid w:val="00F2540D"/>
    <w:rsid w:val="00F2719E"/>
    <w:rsid w:val="00F3441A"/>
    <w:rsid w:val="00F35F49"/>
    <w:rsid w:val="00F40C2A"/>
    <w:rsid w:val="00F56735"/>
    <w:rsid w:val="00F63EF6"/>
    <w:rsid w:val="00F6556E"/>
    <w:rsid w:val="00F6740C"/>
    <w:rsid w:val="00F6753D"/>
    <w:rsid w:val="00F73625"/>
    <w:rsid w:val="00F77CF3"/>
    <w:rsid w:val="00FB33F1"/>
    <w:rsid w:val="00FE29B9"/>
    <w:rsid w:val="01873BC9"/>
    <w:rsid w:val="032B6103"/>
    <w:rsid w:val="04401E74"/>
    <w:rsid w:val="044F5921"/>
    <w:rsid w:val="04925885"/>
    <w:rsid w:val="06342F98"/>
    <w:rsid w:val="069425AD"/>
    <w:rsid w:val="07964BD1"/>
    <w:rsid w:val="07C60DE4"/>
    <w:rsid w:val="07E76DD4"/>
    <w:rsid w:val="08D77EFA"/>
    <w:rsid w:val="0C9876CE"/>
    <w:rsid w:val="0D490DC4"/>
    <w:rsid w:val="0ECE62E7"/>
    <w:rsid w:val="10367359"/>
    <w:rsid w:val="12A17641"/>
    <w:rsid w:val="12D04ED9"/>
    <w:rsid w:val="132914FA"/>
    <w:rsid w:val="157765D9"/>
    <w:rsid w:val="16137C77"/>
    <w:rsid w:val="16864DF2"/>
    <w:rsid w:val="170D2469"/>
    <w:rsid w:val="17D33B2B"/>
    <w:rsid w:val="180E059A"/>
    <w:rsid w:val="191D6E7F"/>
    <w:rsid w:val="191F3AF1"/>
    <w:rsid w:val="1A4E1AB7"/>
    <w:rsid w:val="1BBE1781"/>
    <w:rsid w:val="1C0227D6"/>
    <w:rsid w:val="1CCD0DB4"/>
    <w:rsid w:val="20337604"/>
    <w:rsid w:val="20784E15"/>
    <w:rsid w:val="21BF6A73"/>
    <w:rsid w:val="2252566B"/>
    <w:rsid w:val="22561186"/>
    <w:rsid w:val="22853819"/>
    <w:rsid w:val="22E7709D"/>
    <w:rsid w:val="23155697"/>
    <w:rsid w:val="23654716"/>
    <w:rsid w:val="274C6587"/>
    <w:rsid w:val="2762425F"/>
    <w:rsid w:val="278F76E8"/>
    <w:rsid w:val="29CE5DB4"/>
    <w:rsid w:val="2A8A53D6"/>
    <w:rsid w:val="2AF1637D"/>
    <w:rsid w:val="2B421953"/>
    <w:rsid w:val="2B9867A0"/>
    <w:rsid w:val="2C8D6AC0"/>
    <w:rsid w:val="2D18502F"/>
    <w:rsid w:val="2DFB077D"/>
    <w:rsid w:val="2F4D4929"/>
    <w:rsid w:val="2F6A6270"/>
    <w:rsid w:val="32092568"/>
    <w:rsid w:val="345B6770"/>
    <w:rsid w:val="35C069D1"/>
    <w:rsid w:val="35C24A68"/>
    <w:rsid w:val="35CA32F2"/>
    <w:rsid w:val="36FB7F34"/>
    <w:rsid w:val="37D270A9"/>
    <w:rsid w:val="3BFC5B8C"/>
    <w:rsid w:val="3F060C95"/>
    <w:rsid w:val="3F593347"/>
    <w:rsid w:val="3F6C7DE3"/>
    <w:rsid w:val="43EB6DD2"/>
    <w:rsid w:val="4401024D"/>
    <w:rsid w:val="45AF0A29"/>
    <w:rsid w:val="47266AC9"/>
    <w:rsid w:val="47417EF1"/>
    <w:rsid w:val="48166B3E"/>
    <w:rsid w:val="4853074C"/>
    <w:rsid w:val="48741AB6"/>
    <w:rsid w:val="48743EB6"/>
    <w:rsid w:val="4A8F4985"/>
    <w:rsid w:val="4AE77835"/>
    <w:rsid w:val="4B364408"/>
    <w:rsid w:val="4D925D5F"/>
    <w:rsid w:val="4D9E451B"/>
    <w:rsid w:val="4F2002A2"/>
    <w:rsid w:val="50696589"/>
    <w:rsid w:val="513526D5"/>
    <w:rsid w:val="52214A5D"/>
    <w:rsid w:val="53884298"/>
    <w:rsid w:val="539806F0"/>
    <w:rsid w:val="53CD28EA"/>
    <w:rsid w:val="54F338F6"/>
    <w:rsid w:val="5599599B"/>
    <w:rsid w:val="55D83684"/>
    <w:rsid w:val="56524F3B"/>
    <w:rsid w:val="574E40E3"/>
    <w:rsid w:val="596F2DEF"/>
    <w:rsid w:val="5A52132D"/>
    <w:rsid w:val="5B5B77E8"/>
    <w:rsid w:val="5C1F5E09"/>
    <w:rsid w:val="5CB223BA"/>
    <w:rsid w:val="5DF4302B"/>
    <w:rsid w:val="5E500D27"/>
    <w:rsid w:val="5E8362CE"/>
    <w:rsid w:val="5EC204AD"/>
    <w:rsid w:val="5FB3312D"/>
    <w:rsid w:val="5FBE7ECA"/>
    <w:rsid w:val="61017168"/>
    <w:rsid w:val="61CB5C6A"/>
    <w:rsid w:val="61D42F80"/>
    <w:rsid w:val="62F32299"/>
    <w:rsid w:val="638110FB"/>
    <w:rsid w:val="63F72287"/>
    <w:rsid w:val="6425349C"/>
    <w:rsid w:val="66812743"/>
    <w:rsid w:val="66DC26FA"/>
    <w:rsid w:val="687A5666"/>
    <w:rsid w:val="69E95A08"/>
    <w:rsid w:val="6B4A107E"/>
    <w:rsid w:val="6B641392"/>
    <w:rsid w:val="6D813307"/>
    <w:rsid w:val="6F54439E"/>
    <w:rsid w:val="6F920303"/>
    <w:rsid w:val="70F96C6A"/>
    <w:rsid w:val="717958C4"/>
    <w:rsid w:val="72AF1EE8"/>
    <w:rsid w:val="72CC5F19"/>
    <w:rsid w:val="73096495"/>
    <w:rsid w:val="73713EB7"/>
    <w:rsid w:val="74AC5646"/>
    <w:rsid w:val="75EA110C"/>
    <w:rsid w:val="787A4133"/>
    <w:rsid w:val="79502CA3"/>
    <w:rsid w:val="7AA63C22"/>
    <w:rsid w:val="7BAB321F"/>
    <w:rsid w:val="7C762CEE"/>
    <w:rsid w:val="7C9F7539"/>
    <w:rsid w:val="7DEE3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600" w:lineRule="exact"/>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36"/>
    <w:qFormat/>
    <w:uiPriority w:val="0"/>
    <w:pPr>
      <w:keepNext/>
      <w:keepLines/>
      <w:spacing w:before="340" w:after="330" w:line="578" w:lineRule="atLeast"/>
      <w:outlineLvl w:val="0"/>
    </w:pPr>
    <w:rPr>
      <w:b/>
      <w:bCs/>
      <w:kern w:val="44"/>
      <w:sz w:val="44"/>
      <w:szCs w:val="44"/>
    </w:rPr>
  </w:style>
  <w:style w:type="paragraph" w:styleId="4">
    <w:name w:val="heading 2"/>
    <w:basedOn w:val="1"/>
    <w:next w:val="1"/>
    <w:qFormat/>
    <w:uiPriority w:val="99"/>
    <w:pPr>
      <w:snapToGrid w:val="0"/>
      <w:spacing w:line="440" w:lineRule="atLeast"/>
      <w:outlineLvl w:val="1"/>
    </w:pPr>
    <w:rPr>
      <w:rFonts w:ascii="黑体" w:hAnsi="宋体" w:eastAsia="黑体"/>
      <w:sz w:val="24"/>
    </w:rPr>
  </w:style>
  <w:style w:type="paragraph" w:styleId="5">
    <w:name w:val="heading 3"/>
    <w:basedOn w:val="1"/>
    <w:next w:val="1"/>
    <w:qFormat/>
    <w:uiPriority w:val="0"/>
    <w:pPr>
      <w:keepNext/>
      <w:keepLines/>
      <w:widowControl w:val="0"/>
      <w:spacing w:before="260" w:after="260" w:line="416" w:lineRule="atLeast"/>
      <w:outlineLvl w:val="2"/>
    </w:pPr>
    <w:rPr>
      <w:b/>
      <w:bCs/>
      <w:sz w:val="32"/>
      <w:szCs w:val="32"/>
    </w:rPr>
  </w:style>
  <w:style w:type="paragraph" w:styleId="6">
    <w:name w:val="heading 4"/>
    <w:basedOn w:val="1"/>
    <w:next w:val="1"/>
    <w:link w:val="30"/>
    <w:semiHidden/>
    <w:unhideWhenUsed/>
    <w:qFormat/>
    <w:uiPriority w:val="0"/>
    <w:pPr>
      <w:spacing w:before="100" w:beforeAutospacing="1" w:after="100" w:afterAutospacing="1"/>
      <w:outlineLvl w:val="3"/>
    </w:pPr>
    <w:rPr>
      <w:rFonts w:ascii="宋体" w:hAnsi="宋体" w:eastAsia="宋体" w:cs="宋体"/>
      <w:b/>
      <w:kern w:val="0"/>
      <w:sz w:val="24"/>
    </w:rPr>
  </w:style>
  <w:style w:type="paragraph" w:styleId="7">
    <w:name w:val="heading 5"/>
    <w:basedOn w:val="1"/>
    <w:next w:val="1"/>
    <w:link w:val="31"/>
    <w:semiHidden/>
    <w:unhideWhenUsed/>
    <w:qFormat/>
    <w:uiPriority w:val="0"/>
    <w:pPr>
      <w:keepNext/>
      <w:keepLines/>
      <w:spacing w:before="280" w:after="290" w:line="376" w:lineRule="atLeast"/>
      <w:outlineLvl w:val="4"/>
    </w:pPr>
    <w:rPr>
      <w:b/>
      <w:bCs/>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8">
    <w:name w:val="caption"/>
    <w:basedOn w:val="1"/>
    <w:next w:val="1"/>
    <w:unhideWhenUsed/>
    <w:qFormat/>
    <w:uiPriority w:val="0"/>
    <w:rPr>
      <w:rFonts w:ascii="Arial" w:hAnsi="Arial" w:eastAsia="黑体"/>
      <w:sz w:val="20"/>
    </w:rPr>
  </w:style>
  <w:style w:type="paragraph" w:styleId="9">
    <w:name w:val="Salutation"/>
    <w:basedOn w:val="1"/>
    <w:next w:val="1"/>
    <w:unhideWhenUsed/>
    <w:qFormat/>
    <w:uiPriority w:val="99"/>
  </w:style>
  <w:style w:type="paragraph" w:styleId="10">
    <w:name w:val="Body Text Indent"/>
    <w:basedOn w:val="1"/>
    <w:next w:val="1"/>
    <w:unhideWhenUsed/>
    <w:qFormat/>
    <w:uiPriority w:val="99"/>
    <w:pPr>
      <w:spacing w:after="120"/>
      <w:ind w:left="420" w:leftChars="200"/>
    </w:pPr>
  </w:style>
  <w:style w:type="paragraph" w:styleId="11">
    <w:name w:val="Plain Text"/>
    <w:basedOn w:val="1"/>
    <w:link w:val="29"/>
    <w:unhideWhenUsed/>
    <w:qFormat/>
    <w:uiPriority w:val="0"/>
    <w:rPr>
      <w:rFonts w:ascii="仿宋_GB2312" w:hAnsi="Courier New" w:eastAsia="仿宋_GB2312" w:cs="Courier New"/>
      <w:sz w:val="32"/>
      <w:szCs w:val="21"/>
    </w:rPr>
  </w:style>
  <w:style w:type="paragraph" w:styleId="12">
    <w:name w:val="Date"/>
    <w:basedOn w:val="1"/>
    <w:next w:val="1"/>
    <w:link w:val="26"/>
    <w:qFormat/>
    <w:uiPriority w:val="0"/>
    <w:pPr>
      <w:ind w:left="100" w:leftChars="2500"/>
    </w:pPr>
  </w:style>
  <w:style w:type="paragraph" w:styleId="13">
    <w:name w:val="Body Text Indent 2"/>
    <w:basedOn w:val="1"/>
    <w:qFormat/>
    <w:uiPriority w:val="0"/>
    <w:pPr>
      <w:spacing w:after="120" w:line="480" w:lineRule="auto"/>
      <w:ind w:left="420" w:leftChars="200"/>
    </w:pPr>
  </w:style>
  <w:style w:type="paragraph" w:styleId="14">
    <w:name w:val="Balloon Text"/>
    <w:basedOn w:val="1"/>
    <w:link w:val="25"/>
    <w:qFormat/>
    <w:uiPriority w:val="0"/>
    <w:rPr>
      <w:sz w:val="18"/>
      <w:szCs w:val="18"/>
    </w:rPr>
  </w:style>
  <w:style w:type="paragraph" w:styleId="15">
    <w:name w:val="footer"/>
    <w:basedOn w:val="1"/>
    <w:link w:val="28"/>
    <w:qFormat/>
    <w:uiPriority w:val="99"/>
    <w:pPr>
      <w:tabs>
        <w:tab w:val="center" w:pos="4153"/>
        <w:tab w:val="right" w:pos="8306"/>
      </w:tabs>
      <w:snapToGrid w:val="0"/>
    </w:pPr>
    <w:rPr>
      <w:sz w:val="18"/>
      <w:szCs w:val="18"/>
    </w:rPr>
  </w:style>
  <w:style w:type="paragraph" w:styleId="16">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7">
    <w:name w:val="footnote text"/>
    <w:basedOn w:val="1"/>
    <w:next w:val="18"/>
    <w:qFormat/>
    <w:uiPriority w:val="0"/>
    <w:pPr>
      <w:snapToGrid w:val="0"/>
      <w:jc w:val="left"/>
    </w:pPr>
    <w:rPr>
      <w:rFonts w:ascii="Calibri" w:hAnsi="Calibri"/>
      <w:color w:val="auto"/>
      <w:kern w:val="2"/>
      <w:sz w:val="18"/>
      <w:szCs w:val="18"/>
    </w:rPr>
  </w:style>
  <w:style w:type="paragraph" w:styleId="18">
    <w:name w:val="Body Text First Indent 2"/>
    <w:basedOn w:val="10"/>
    <w:qFormat/>
    <w:uiPriority w:val="0"/>
    <w:pPr>
      <w:widowControl w:val="0"/>
      <w:spacing w:after="0" w:line="240" w:lineRule="auto"/>
      <w:ind w:left="0" w:leftChars="0" w:firstLine="200" w:firstLineChars="200"/>
    </w:pPr>
  </w:style>
  <w:style w:type="paragraph" w:styleId="19">
    <w:name w:val="Normal (Web)"/>
    <w:basedOn w:val="1"/>
    <w:qFormat/>
    <w:uiPriority w:val="99"/>
    <w:pPr>
      <w:spacing w:beforeAutospacing="1" w:afterAutospacing="1"/>
    </w:pPr>
    <w:rPr>
      <w:rFonts w:cs="Times New Roman"/>
      <w:kern w:val="0"/>
      <w:sz w:val="24"/>
    </w:r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basedOn w:val="22"/>
    <w:qFormat/>
    <w:uiPriority w:val="0"/>
    <w:rPr>
      <w:color w:val="0000FF"/>
      <w:u w:val="single"/>
    </w:rPr>
  </w:style>
  <w:style w:type="paragraph" w:customStyle="1" w:styleId="24">
    <w:name w:val="KM_Text"/>
    <w:qFormat/>
    <w:uiPriority w:val="0"/>
    <w:pPr>
      <w:spacing w:line="284" w:lineRule="exact"/>
    </w:pPr>
    <w:rPr>
      <w:rFonts w:ascii="Bliss Light" w:hAnsi="Bliss Light" w:eastAsia="宋体" w:cs="Times New Roman"/>
      <w:sz w:val="22"/>
      <w:szCs w:val="22"/>
      <w:lang w:val="de-DE" w:eastAsia="de-DE" w:bidi="ar-SA"/>
    </w:rPr>
  </w:style>
  <w:style w:type="character" w:customStyle="1" w:styleId="25">
    <w:name w:val="批注框文本 Char"/>
    <w:basedOn w:val="22"/>
    <w:link w:val="14"/>
    <w:qFormat/>
    <w:uiPriority w:val="0"/>
    <w:rPr>
      <w:kern w:val="2"/>
      <w:sz w:val="18"/>
      <w:szCs w:val="18"/>
    </w:rPr>
  </w:style>
  <w:style w:type="character" w:customStyle="1" w:styleId="26">
    <w:name w:val="日期 Char"/>
    <w:basedOn w:val="22"/>
    <w:link w:val="12"/>
    <w:qFormat/>
    <w:uiPriority w:val="0"/>
    <w:rPr>
      <w:kern w:val="2"/>
      <w:sz w:val="21"/>
      <w:szCs w:val="24"/>
    </w:rPr>
  </w:style>
  <w:style w:type="character" w:customStyle="1" w:styleId="27">
    <w:name w:val="页眉 Char"/>
    <w:basedOn w:val="22"/>
    <w:link w:val="16"/>
    <w:qFormat/>
    <w:uiPriority w:val="99"/>
    <w:rPr>
      <w:kern w:val="2"/>
      <w:sz w:val="18"/>
      <w:szCs w:val="18"/>
    </w:rPr>
  </w:style>
  <w:style w:type="character" w:customStyle="1" w:styleId="28">
    <w:name w:val="页脚 Char"/>
    <w:basedOn w:val="22"/>
    <w:link w:val="15"/>
    <w:qFormat/>
    <w:uiPriority w:val="99"/>
    <w:rPr>
      <w:kern w:val="2"/>
      <w:sz w:val="18"/>
      <w:szCs w:val="18"/>
    </w:rPr>
  </w:style>
  <w:style w:type="character" w:customStyle="1" w:styleId="29">
    <w:name w:val="纯文本 Char"/>
    <w:basedOn w:val="22"/>
    <w:link w:val="11"/>
    <w:qFormat/>
    <w:uiPriority w:val="0"/>
    <w:rPr>
      <w:rFonts w:ascii="仿宋_GB2312" w:hAnsi="Courier New" w:eastAsia="仿宋_GB2312" w:cs="Courier New"/>
      <w:kern w:val="2"/>
      <w:sz w:val="32"/>
      <w:szCs w:val="21"/>
    </w:rPr>
  </w:style>
  <w:style w:type="character" w:customStyle="1" w:styleId="30">
    <w:name w:val="标题 4 Char"/>
    <w:basedOn w:val="22"/>
    <w:link w:val="6"/>
    <w:semiHidden/>
    <w:qFormat/>
    <w:uiPriority w:val="0"/>
    <w:rPr>
      <w:rFonts w:ascii="宋体" w:hAnsi="宋体" w:eastAsia="宋体" w:cs="宋体"/>
      <w:b/>
      <w:sz w:val="24"/>
      <w:szCs w:val="24"/>
    </w:rPr>
  </w:style>
  <w:style w:type="character" w:customStyle="1" w:styleId="31">
    <w:name w:val="标题 5 Char"/>
    <w:basedOn w:val="22"/>
    <w:link w:val="7"/>
    <w:semiHidden/>
    <w:qFormat/>
    <w:uiPriority w:val="0"/>
    <w:rPr>
      <w:b/>
      <w:bCs/>
      <w:kern w:val="2"/>
      <w:sz w:val="28"/>
      <w:szCs w:val="28"/>
    </w:rPr>
  </w:style>
  <w:style w:type="paragraph" w:customStyle="1" w:styleId="32">
    <w:name w:val="Body text|1"/>
    <w:basedOn w:val="1"/>
    <w:qFormat/>
    <w:uiPriority w:val="0"/>
    <w:pPr>
      <w:widowControl w:val="0"/>
      <w:spacing w:line="436" w:lineRule="auto"/>
      <w:ind w:firstLine="400"/>
      <w:jc w:val="both"/>
    </w:pPr>
    <w:rPr>
      <w:rFonts w:ascii="宋体" w:hAnsi="宋体" w:eastAsia="宋体" w:cs="宋体"/>
      <w:color w:val="727374"/>
      <w:sz w:val="30"/>
      <w:szCs w:val="30"/>
    </w:rPr>
  </w:style>
  <w:style w:type="paragraph" w:customStyle="1" w:styleId="33">
    <w:name w:val="Other|1"/>
    <w:basedOn w:val="1"/>
    <w:qFormat/>
    <w:uiPriority w:val="0"/>
    <w:pPr>
      <w:widowControl w:val="0"/>
      <w:spacing w:line="436" w:lineRule="auto"/>
      <w:ind w:firstLine="400"/>
      <w:jc w:val="both"/>
    </w:pPr>
    <w:rPr>
      <w:rFonts w:ascii="宋体" w:hAnsi="宋体" w:eastAsia="宋体" w:cs="宋体"/>
      <w:color w:val="727374"/>
      <w:sz w:val="30"/>
      <w:szCs w:val="30"/>
    </w:rPr>
  </w:style>
  <w:style w:type="character" w:customStyle="1" w:styleId="34">
    <w:name w:val="NormalCharacter"/>
    <w:qFormat/>
    <w:uiPriority w:val="0"/>
    <w:rPr>
      <w:rFonts w:asciiTheme="minorHAnsi" w:hAnsiTheme="minorHAnsi" w:eastAsiaTheme="minorEastAsia" w:cstheme="minorBidi"/>
      <w:kern w:val="2"/>
      <w:sz w:val="21"/>
      <w:szCs w:val="24"/>
      <w:lang w:val="en-US" w:eastAsia="zh-CN" w:bidi="ar-SA"/>
    </w:rPr>
  </w:style>
  <w:style w:type="paragraph" w:styleId="35">
    <w:name w:val="List Paragraph"/>
    <w:basedOn w:val="1"/>
    <w:qFormat/>
    <w:uiPriority w:val="34"/>
    <w:pPr>
      <w:widowControl w:val="0"/>
      <w:spacing w:line="240" w:lineRule="auto"/>
      <w:ind w:firstLine="420" w:firstLineChars="200"/>
      <w:jc w:val="both"/>
    </w:pPr>
    <w:rPr>
      <w:szCs w:val="22"/>
    </w:rPr>
  </w:style>
  <w:style w:type="character" w:customStyle="1" w:styleId="36">
    <w:name w:val="标题 1 Char"/>
    <w:basedOn w:val="22"/>
    <w:link w:val="3"/>
    <w:qFormat/>
    <w:uiPriority w:val="0"/>
    <w:rPr>
      <w:b/>
      <w:bCs/>
      <w:kern w:val="44"/>
      <w:sz w:val="44"/>
      <w:szCs w:val="44"/>
    </w:rPr>
  </w:style>
  <w:style w:type="paragraph" w:customStyle="1" w:styleId="37">
    <w:name w:val="p18"/>
    <w:basedOn w:val="1"/>
    <w:qFormat/>
    <w:uiPriority w:val="0"/>
    <w:pPr>
      <w:widowControl/>
    </w:pPr>
    <w:rPr>
      <w:rFonts w:cs="黑体"/>
      <w:kern w:val="0"/>
      <w:szCs w:val="21"/>
    </w:rPr>
  </w:style>
  <w:style w:type="paragraph" w:customStyle="1" w:styleId="38">
    <w:name w:val="BodyTextIndent2"/>
    <w:basedOn w:val="1"/>
    <w:qFormat/>
    <w:uiPriority w:val="0"/>
    <w:pPr>
      <w:widowControl/>
      <w:ind w:left="420"/>
      <w:textAlignment w:val="baseline"/>
    </w:pPr>
    <w:rPr>
      <w:rFonts w:ascii="Calibri" w:hAnsi="Calibri"/>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F57365-09BE-4FDB-A19B-530D46A04084}">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2383</Words>
  <Characters>2482</Characters>
  <Lines>5</Lines>
  <Paragraphs>1</Paragraphs>
  <TotalTime>31</TotalTime>
  <ScaleCrop>false</ScaleCrop>
  <LinksUpToDate>false</LinksUpToDate>
  <CharactersWithSpaces>2532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2021-03-31T01:47:00Z</dcterms:created>
  <dc:creator>LZSGGZYJYZX</dc:creator>
  <cp:lastModifiedBy>大粽子</cp:lastModifiedBy>
  <cp:lastPrinted>2023-01-03T06:30:00Z</cp:lastPrinted>
  <dcterms:modified xsi:type="dcterms:W3CDTF">2023-01-18T07:43:17Z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5CC7108CF21044F6A6B84BD346C206AD</vt:lpwstr>
  </property>
</Properties>
</file>